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0B2" w:rsidRPr="00E2615F" w:rsidRDefault="002A40B2" w:rsidP="002A40B2">
      <w:pPr>
        <w:pStyle w:val="Corpsdetexte"/>
        <w:rPr>
          <w:rFonts w:asciiTheme="majorBidi" w:hAnsiTheme="majorBidi" w:cstheme="majorBidi"/>
          <w:sz w:val="22"/>
          <w:szCs w:val="22"/>
        </w:rPr>
      </w:pPr>
    </w:p>
    <w:p w:rsidR="002A40B2" w:rsidRPr="00E2615F" w:rsidRDefault="002A40B2" w:rsidP="002A40B2">
      <w:pPr>
        <w:pStyle w:val="Corpsdetexte"/>
        <w:rPr>
          <w:rFonts w:asciiTheme="majorBidi" w:hAnsiTheme="majorBidi" w:cstheme="majorBidi"/>
          <w:sz w:val="22"/>
          <w:szCs w:val="22"/>
        </w:rPr>
      </w:pPr>
    </w:p>
    <w:p w:rsidR="002A40B2" w:rsidRPr="00E2615F" w:rsidRDefault="002A40B2" w:rsidP="002A40B2">
      <w:pPr>
        <w:pStyle w:val="Corpsdetexte"/>
        <w:spacing w:before="2"/>
        <w:rPr>
          <w:rFonts w:asciiTheme="majorBidi" w:hAnsiTheme="majorBidi" w:cstheme="majorBidi"/>
          <w:sz w:val="22"/>
          <w:szCs w:val="22"/>
        </w:rPr>
      </w:pPr>
    </w:p>
    <w:p w:rsidR="002A40B2" w:rsidRPr="00E2615F" w:rsidRDefault="002A40B2" w:rsidP="002A40B2">
      <w:pPr>
        <w:pStyle w:val="Heading1"/>
        <w:spacing w:before="98"/>
        <w:rPr>
          <w:rFonts w:asciiTheme="majorBidi" w:hAnsiTheme="majorBidi" w:cstheme="majorBidi"/>
          <w:sz w:val="22"/>
          <w:szCs w:val="22"/>
        </w:rPr>
      </w:pPr>
      <w:r w:rsidRPr="00E2615F">
        <w:rPr>
          <w:rFonts w:asciiTheme="majorBidi" w:hAnsiTheme="majorBidi" w:cstheme="majorBidi"/>
          <w:noProof/>
          <w:sz w:val="22"/>
          <w:szCs w:val="22"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615F">
        <w:rPr>
          <w:rFonts w:asciiTheme="majorBidi" w:hAnsiTheme="majorBidi" w:cstheme="majorBidi"/>
          <w:noProof/>
          <w:sz w:val="22"/>
          <w:szCs w:val="22"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2615F">
        <w:rPr>
          <w:rFonts w:asciiTheme="majorBidi" w:hAnsiTheme="majorBidi" w:cstheme="majorBidi"/>
          <w:color w:val="4F6128"/>
          <w:sz w:val="22"/>
          <w:szCs w:val="22"/>
        </w:rPr>
        <w:t>Centre universitaire</w:t>
      </w:r>
      <w:r w:rsidRPr="00E2615F">
        <w:rPr>
          <w:rFonts w:asciiTheme="majorBidi" w:hAnsiTheme="majorBidi" w:cstheme="majorBidi"/>
          <w:color w:val="4F6128"/>
          <w:spacing w:val="-238"/>
          <w:sz w:val="22"/>
          <w:szCs w:val="22"/>
        </w:rPr>
        <w:t xml:space="preserve"> </w:t>
      </w:r>
      <w:r w:rsidRPr="00E2615F">
        <w:rPr>
          <w:rFonts w:asciiTheme="majorBidi" w:hAnsiTheme="majorBidi" w:cstheme="majorBidi"/>
          <w:color w:val="4F6128"/>
          <w:sz w:val="22"/>
          <w:szCs w:val="22"/>
        </w:rPr>
        <w:t>AbdelhafidBoussouf</w:t>
      </w:r>
    </w:p>
    <w:p w:rsidR="002A40B2" w:rsidRPr="00E2615F" w:rsidRDefault="002A40B2" w:rsidP="002A40B2">
      <w:pPr>
        <w:pStyle w:val="Titre"/>
        <w:rPr>
          <w:rFonts w:asciiTheme="majorBidi" w:hAnsiTheme="majorBidi" w:cstheme="majorBidi"/>
          <w:sz w:val="22"/>
          <w:szCs w:val="22"/>
        </w:rPr>
      </w:pPr>
      <w:r w:rsidRPr="00E2615F">
        <w:rPr>
          <w:rFonts w:asciiTheme="majorBidi" w:hAnsiTheme="majorBidi" w:cstheme="majorBidi"/>
          <w:color w:val="4F6128"/>
          <w:sz w:val="22"/>
          <w:szCs w:val="22"/>
        </w:rPr>
        <w:t>Centre</w:t>
      </w:r>
      <w:r w:rsidRPr="00E2615F">
        <w:rPr>
          <w:rFonts w:asciiTheme="majorBidi" w:hAnsiTheme="majorBidi" w:cstheme="majorBidi"/>
          <w:color w:val="4F6128"/>
          <w:spacing w:val="1"/>
          <w:sz w:val="22"/>
          <w:szCs w:val="22"/>
        </w:rPr>
        <w:t xml:space="preserve"> </w:t>
      </w:r>
      <w:r w:rsidRPr="00E2615F">
        <w:rPr>
          <w:rFonts w:asciiTheme="majorBidi" w:hAnsiTheme="majorBidi" w:cstheme="majorBidi"/>
          <w:color w:val="4F6128"/>
          <w:sz w:val="22"/>
          <w:szCs w:val="22"/>
        </w:rPr>
        <w:t>d'enseignement à</w:t>
      </w:r>
      <w:r w:rsidRPr="00E2615F">
        <w:rPr>
          <w:rFonts w:asciiTheme="majorBidi" w:hAnsiTheme="majorBidi" w:cstheme="majorBidi"/>
          <w:color w:val="4F6128"/>
          <w:spacing w:val="-286"/>
          <w:sz w:val="22"/>
          <w:szCs w:val="22"/>
        </w:rPr>
        <w:t xml:space="preserve"> </w:t>
      </w:r>
      <w:r w:rsidRPr="00E2615F">
        <w:rPr>
          <w:rFonts w:asciiTheme="majorBidi" w:hAnsiTheme="majorBidi" w:cstheme="majorBidi"/>
          <w:color w:val="4F6128"/>
          <w:sz w:val="22"/>
          <w:szCs w:val="22"/>
        </w:rPr>
        <w:t>distance</w:t>
      </w:r>
    </w:p>
    <w:p w:rsidR="002A40B2" w:rsidRPr="00E2615F" w:rsidRDefault="002A40B2" w:rsidP="002A40B2">
      <w:pPr>
        <w:pStyle w:val="Corpsdetexte"/>
        <w:spacing w:before="7"/>
        <w:rPr>
          <w:rFonts w:asciiTheme="majorBidi" w:hAnsiTheme="majorBidi" w:cstheme="majorBidi"/>
          <w:b/>
          <w:sz w:val="22"/>
          <w:szCs w:val="22"/>
        </w:rPr>
      </w:pPr>
    </w:p>
    <w:p w:rsidR="002A40B2" w:rsidRPr="00E2615F" w:rsidRDefault="002A40B2" w:rsidP="002A40B2">
      <w:pPr>
        <w:spacing w:before="1"/>
        <w:ind w:left="3060" w:right="3976"/>
        <w:jc w:val="center"/>
        <w:rPr>
          <w:rFonts w:asciiTheme="majorBidi" w:hAnsiTheme="majorBidi" w:cstheme="majorBidi"/>
          <w:b/>
        </w:rPr>
      </w:pPr>
      <w:r w:rsidRPr="00E2615F">
        <w:rPr>
          <w:rFonts w:asciiTheme="majorBidi" w:hAnsiTheme="majorBidi" w:cstheme="majorBidi"/>
          <w:b/>
          <w:color w:val="006FC0"/>
        </w:rPr>
        <w:t>Langue</w:t>
      </w:r>
      <w:r w:rsidRPr="00E2615F">
        <w:rPr>
          <w:rFonts w:asciiTheme="majorBidi" w:hAnsiTheme="majorBidi" w:cstheme="majorBidi"/>
          <w:b/>
          <w:color w:val="006FC0"/>
          <w:spacing w:val="-4"/>
        </w:rPr>
        <w:t xml:space="preserve"> </w:t>
      </w:r>
      <w:r w:rsidRPr="00E2615F">
        <w:rPr>
          <w:rFonts w:asciiTheme="majorBidi" w:hAnsiTheme="majorBidi" w:cstheme="majorBidi"/>
          <w:b/>
          <w:color w:val="006FC0"/>
        </w:rPr>
        <w:t>étrangère</w:t>
      </w:r>
      <w:r w:rsidRPr="00E2615F">
        <w:rPr>
          <w:rFonts w:asciiTheme="majorBidi" w:hAnsiTheme="majorBidi" w:cstheme="majorBidi"/>
          <w:b/>
          <w:color w:val="006FC0"/>
          <w:spacing w:val="-2"/>
        </w:rPr>
        <w:t xml:space="preserve"> </w:t>
      </w:r>
      <w:r w:rsidRPr="00E2615F">
        <w:rPr>
          <w:rFonts w:asciiTheme="majorBidi" w:hAnsiTheme="majorBidi" w:cstheme="majorBidi"/>
          <w:b/>
          <w:color w:val="006FC0"/>
        </w:rPr>
        <w:t>–</w:t>
      </w:r>
      <w:r w:rsidRPr="00E2615F">
        <w:rPr>
          <w:rFonts w:asciiTheme="majorBidi" w:hAnsiTheme="majorBidi" w:cstheme="majorBidi"/>
          <w:b/>
          <w:color w:val="006FC0"/>
          <w:spacing w:val="-2"/>
        </w:rPr>
        <w:t xml:space="preserve"> </w:t>
      </w:r>
      <w:r w:rsidRPr="00E2615F">
        <w:rPr>
          <w:rFonts w:asciiTheme="majorBidi" w:hAnsiTheme="majorBidi" w:cstheme="majorBidi"/>
          <w:b/>
          <w:color w:val="006FC0"/>
        </w:rPr>
        <w:t>Licence</w:t>
      </w:r>
      <w:r w:rsidRPr="00E2615F">
        <w:rPr>
          <w:rFonts w:asciiTheme="majorBidi" w:hAnsiTheme="majorBidi" w:cstheme="majorBidi"/>
          <w:b/>
          <w:color w:val="006FC0"/>
          <w:spacing w:val="1"/>
        </w:rPr>
        <w:t xml:space="preserve"> </w:t>
      </w:r>
      <w:r w:rsidRPr="00E2615F">
        <w:rPr>
          <w:rFonts w:asciiTheme="majorBidi" w:hAnsiTheme="majorBidi" w:cstheme="majorBidi"/>
          <w:b/>
          <w:color w:val="006FC0"/>
        </w:rPr>
        <w:t>2</w:t>
      </w:r>
    </w:p>
    <w:p w:rsidR="002A40B2" w:rsidRPr="00E2615F" w:rsidRDefault="002A40B2" w:rsidP="002A40B2">
      <w:pPr>
        <w:pStyle w:val="Heading1"/>
        <w:ind w:left="3060" w:right="3973" w:firstLine="0"/>
        <w:jc w:val="center"/>
        <w:rPr>
          <w:rFonts w:asciiTheme="majorBidi" w:hAnsiTheme="majorBidi" w:cstheme="majorBidi"/>
          <w:sz w:val="22"/>
          <w:szCs w:val="22"/>
        </w:rPr>
      </w:pPr>
      <w:r w:rsidRPr="00E2615F">
        <w:rPr>
          <w:rFonts w:asciiTheme="majorBidi" w:hAnsiTheme="majorBidi" w:cstheme="majorBidi"/>
          <w:color w:val="006FC0"/>
          <w:sz w:val="22"/>
          <w:szCs w:val="22"/>
        </w:rPr>
        <w:t>Français</w:t>
      </w:r>
      <w:r w:rsidRPr="00E2615F">
        <w:rPr>
          <w:rFonts w:asciiTheme="majorBidi" w:hAnsiTheme="majorBidi" w:cstheme="majorBidi"/>
          <w:color w:val="006FC0"/>
          <w:spacing w:val="-2"/>
          <w:sz w:val="22"/>
          <w:szCs w:val="22"/>
        </w:rPr>
        <w:t xml:space="preserve"> </w:t>
      </w:r>
      <w:r w:rsidRPr="00E2615F">
        <w:rPr>
          <w:rFonts w:asciiTheme="majorBidi" w:hAnsiTheme="majorBidi" w:cstheme="majorBidi"/>
          <w:color w:val="006FC0"/>
          <w:sz w:val="22"/>
          <w:szCs w:val="22"/>
        </w:rPr>
        <w:t>2</w:t>
      </w:r>
    </w:p>
    <w:p w:rsidR="002A40B2" w:rsidRPr="00E2615F" w:rsidRDefault="002A1BEF" w:rsidP="002A40B2">
      <w:pPr>
        <w:pStyle w:val="Corpsdetexte"/>
        <w:rPr>
          <w:rFonts w:asciiTheme="majorBidi" w:hAnsiTheme="majorBidi" w:cstheme="majorBidi"/>
          <w:b/>
          <w:sz w:val="22"/>
          <w:szCs w:val="22"/>
        </w:rPr>
      </w:pPr>
      <w:r w:rsidRPr="002A1BEF">
        <w:rPr>
          <w:rFonts w:asciiTheme="majorBidi" w:hAnsiTheme="majorBidi" w:cstheme="majorBidi"/>
          <w:sz w:val="22"/>
          <w:szCs w:val="22"/>
        </w:rPr>
        <w:pict>
          <v:group id="_x0000_s1026" style="position:absolute;margin-left:97.95pt;margin-top:15.45pt;width:425.6pt;height:58.75pt;z-index:-251653120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2A40B2" w:rsidRDefault="002A40B2" w:rsidP="002A40B2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2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2A40B2" w:rsidRDefault="002A40B2" w:rsidP="002A40B2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A40B2" w:rsidRPr="00E2615F" w:rsidRDefault="002A40B2" w:rsidP="002A40B2">
      <w:pPr>
        <w:pStyle w:val="Corpsdetexte"/>
        <w:rPr>
          <w:rFonts w:asciiTheme="majorBidi" w:hAnsiTheme="majorBidi" w:cstheme="majorBidi"/>
          <w:b/>
          <w:sz w:val="22"/>
          <w:szCs w:val="22"/>
        </w:rPr>
      </w:pPr>
    </w:p>
    <w:p w:rsidR="002A40B2" w:rsidRPr="00E2615F" w:rsidRDefault="002A40B2" w:rsidP="002A40B2">
      <w:pPr>
        <w:pStyle w:val="Corpsdetexte"/>
        <w:spacing w:before="9"/>
        <w:rPr>
          <w:rFonts w:asciiTheme="majorBidi" w:hAnsiTheme="majorBidi" w:cstheme="majorBidi"/>
          <w:b/>
          <w:sz w:val="22"/>
          <w:szCs w:val="22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2A40B2" w:rsidRPr="00E2615F" w:rsidTr="00DD0793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2A40B2" w:rsidRPr="00E2615F" w:rsidRDefault="002A40B2" w:rsidP="00DD0793">
            <w:pPr>
              <w:pStyle w:val="TableParagraph"/>
              <w:spacing w:line="266" w:lineRule="exact"/>
              <w:ind w:left="115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  <w:color w:val="622322"/>
              </w:rPr>
              <w:t>Staff</w:t>
            </w:r>
            <w:r w:rsidRPr="00E2615F">
              <w:rPr>
                <w:rFonts w:asciiTheme="majorBidi" w:hAnsiTheme="majorBidi" w:cstheme="majorBidi"/>
                <w:b/>
                <w:i/>
                <w:color w:val="622322"/>
                <w:spacing w:val="-1"/>
              </w:rPr>
              <w:t xml:space="preserve"> </w:t>
            </w:r>
            <w:r w:rsidRPr="00E2615F">
              <w:rPr>
                <w:rFonts w:asciiTheme="majorBidi" w:hAnsiTheme="majorBidi" w:cstheme="majorBidi"/>
                <w:b/>
                <w:i/>
                <w:color w:val="622322"/>
              </w:rPr>
              <w:t>pédagogique</w:t>
            </w:r>
          </w:p>
        </w:tc>
      </w:tr>
      <w:tr w:rsidR="002A40B2" w:rsidRPr="00E2615F" w:rsidTr="00DD0793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2A40B2" w:rsidRPr="00E2615F" w:rsidRDefault="002A40B2" w:rsidP="00DD0793">
            <w:pPr>
              <w:pStyle w:val="TableParagraph"/>
              <w:spacing w:line="272" w:lineRule="exact"/>
              <w:ind w:left="110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2A40B2" w:rsidRPr="00E2615F" w:rsidRDefault="002A40B2" w:rsidP="00DD0793">
            <w:pPr>
              <w:pStyle w:val="TableParagraph"/>
              <w:spacing w:line="272" w:lineRule="exact"/>
              <w:ind w:left="107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2A40B2" w:rsidRPr="00E2615F" w:rsidRDefault="002A40B2" w:rsidP="00DD0793">
            <w:pPr>
              <w:pStyle w:val="TableParagraph"/>
              <w:spacing w:line="272" w:lineRule="exact"/>
              <w:ind w:left="107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Institut</w:t>
            </w:r>
          </w:p>
          <w:p w:rsidR="002A40B2" w:rsidRPr="00E2615F" w:rsidRDefault="002A40B2" w:rsidP="00DD0793">
            <w:pPr>
              <w:pStyle w:val="TableParagraph"/>
              <w:spacing w:before="2" w:line="256" w:lineRule="exact"/>
              <w:ind w:left="107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/département</w:t>
            </w:r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2A40B2" w:rsidRPr="00E2615F" w:rsidRDefault="002A40B2" w:rsidP="00DD0793">
            <w:pPr>
              <w:pStyle w:val="TableParagraph"/>
              <w:spacing w:line="272" w:lineRule="exact"/>
              <w:ind w:left="102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Adresse e-mail</w:t>
            </w:r>
          </w:p>
        </w:tc>
      </w:tr>
      <w:tr w:rsidR="002A40B2" w:rsidRPr="00E2615F" w:rsidTr="00DD0793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2A40B2" w:rsidRPr="00E2615F" w:rsidRDefault="002A40B2" w:rsidP="00DD0793">
            <w:pPr>
              <w:pStyle w:val="TableParagraph"/>
              <w:spacing w:before="1"/>
              <w:ind w:left="110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 xml:space="preserve">Boulberhane </w:t>
            </w:r>
          </w:p>
          <w:p w:rsidR="002A40B2" w:rsidRPr="00E2615F" w:rsidRDefault="002A40B2" w:rsidP="00DD0793">
            <w:pPr>
              <w:pStyle w:val="TableParagraph"/>
              <w:spacing w:before="1"/>
              <w:ind w:left="110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wissam</w:t>
            </w:r>
          </w:p>
        </w:tc>
        <w:tc>
          <w:tcPr>
            <w:tcW w:w="1047" w:type="dxa"/>
            <w:shd w:val="clear" w:color="auto" w:fill="D2EAF0"/>
          </w:tcPr>
          <w:p w:rsidR="002A40B2" w:rsidRPr="00E2615F" w:rsidRDefault="002A40B2" w:rsidP="00DD0793">
            <w:pPr>
              <w:pStyle w:val="TableParagraph"/>
              <w:spacing w:line="273" w:lineRule="exact"/>
              <w:ind w:left="105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1988" w:type="dxa"/>
            <w:shd w:val="clear" w:color="auto" w:fill="D2EAF0"/>
          </w:tcPr>
          <w:p w:rsidR="002A40B2" w:rsidRPr="00E2615F" w:rsidRDefault="002A40B2" w:rsidP="00DD0793">
            <w:pPr>
              <w:pStyle w:val="TableParagraph"/>
              <w:ind w:left="105" w:right="152"/>
              <w:rPr>
                <w:rFonts w:asciiTheme="majorBidi" w:hAnsiTheme="majorBidi" w:cstheme="majorBidi"/>
                <w:i/>
              </w:rPr>
            </w:pPr>
            <w:r w:rsidRPr="00E2615F">
              <w:rPr>
                <w:rFonts w:asciiTheme="majorBidi" w:hAnsiTheme="majorBidi" w:cstheme="majorBidi"/>
                <w:i/>
              </w:rPr>
              <w:t>Lettres</w:t>
            </w:r>
            <w:r w:rsidRPr="00E2615F">
              <w:rPr>
                <w:rFonts w:asciiTheme="majorBidi" w:hAnsiTheme="majorBidi" w:cstheme="majorBidi"/>
                <w:i/>
                <w:spacing w:val="-9"/>
              </w:rPr>
              <w:t xml:space="preserve"> </w:t>
            </w:r>
            <w:r w:rsidRPr="00E2615F">
              <w:rPr>
                <w:rFonts w:asciiTheme="majorBidi" w:hAnsiTheme="majorBidi" w:cstheme="majorBidi"/>
                <w:i/>
              </w:rPr>
              <w:t>et</w:t>
            </w:r>
            <w:r w:rsidRPr="00E2615F">
              <w:rPr>
                <w:rFonts w:asciiTheme="majorBidi" w:hAnsiTheme="majorBidi" w:cstheme="majorBidi"/>
                <w:i/>
                <w:spacing w:val="-7"/>
              </w:rPr>
              <w:t xml:space="preserve"> </w:t>
            </w:r>
            <w:r w:rsidRPr="00E2615F">
              <w:rPr>
                <w:rFonts w:asciiTheme="majorBidi" w:hAnsiTheme="majorBidi" w:cstheme="majorBidi"/>
                <w:i/>
              </w:rPr>
              <w:t>langues</w:t>
            </w:r>
            <w:r w:rsidRPr="00E2615F">
              <w:rPr>
                <w:rFonts w:asciiTheme="majorBidi" w:hAnsiTheme="majorBidi" w:cstheme="majorBidi"/>
                <w:i/>
                <w:spacing w:val="-57"/>
              </w:rPr>
              <w:t xml:space="preserve"> </w:t>
            </w:r>
            <w:r w:rsidRPr="00E2615F">
              <w:rPr>
                <w:rFonts w:asciiTheme="majorBidi" w:hAnsiTheme="majorBidi" w:cstheme="majorBidi"/>
                <w:i/>
              </w:rPr>
              <w:t>Langue arabe</w:t>
            </w:r>
            <w:r w:rsidRPr="00E2615F">
              <w:rPr>
                <w:rFonts w:asciiTheme="majorBidi" w:hAnsiTheme="majorBidi" w:cstheme="majorBidi"/>
                <w:i/>
                <w:spacing w:val="1"/>
              </w:rPr>
              <w:t xml:space="preserve"> </w:t>
            </w:r>
            <w:r w:rsidRPr="00E2615F">
              <w:rPr>
                <w:rFonts w:asciiTheme="majorBidi" w:hAnsiTheme="majorBidi" w:cstheme="majorBidi"/>
                <w:i/>
              </w:rPr>
              <w:t>Langues</w:t>
            </w:r>
          </w:p>
          <w:p w:rsidR="002A40B2" w:rsidRPr="00E2615F" w:rsidRDefault="002A40B2" w:rsidP="00DD0793">
            <w:pPr>
              <w:pStyle w:val="TableParagraph"/>
              <w:spacing w:line="264" w:lineRule="exact"/>
              <w:ind w:left="105"/>
              <w:rPr>
                <w:rFonts w:asciiTheme="majorBidi" w:hAnsiTheme="majorBidi" w:cstheme="majorBidi"/>
                <w:i/>
              </w:rPr>
            </w:pPr>
            <w:r w:rsidRPr="00E2615F">
              <w:rPr>
                <w:rFonts w:asciiTheme="majorBidi" w:hAnsiTheme="majorBidi" w:cstheme="majorBidi"/>
                <w:i/>
              </w:rPr>
              <w:t>étrangères</w:t>
            </w:r>
          </w:p>
        </w:tc>
        <w:tc>
          <w:tcPr>
            <w:tcW w:w="4822" w:type="dxa"/>
            <w:shd w:val="clear" w:color="auto" w:fill="D2EAF0"/>
          </w:tcPr>
          <w:p w:rsidR="002A40B2" w:rsidRPr="00E2615F" w:rsidRDefault="002A40B2" w:rsidP="00DD0793">
            <w:pPr>
              <w:pStyle w:val="TableParagraph"/>
              <w:spacing w:line="273" w:lineRule="exact"/>
              <w:ind w:left="100"/>
              <w:rPr>
                <w:rFonts w:asciiTheme="majorBidi" w:hAnsiTheme="majorBidi" w:cstheme="majorBidi"/>
              </w:rPr>
            </w:pPr>
          </w:p>
          <w:p w:rsidR="002A40B2" w:rsidRPr="00E2615F" w:rsidRDefault="002A1BEF" w:rsidP="00DD0793">
            <w:pPr>
              <w:pStyle w:val="TableParagraph"/>
              <w:spacing w:line="273" w:lineRule="exact"/>
              <w:ind w:left="100"/>
              <w:rPr>
                <w:rFonts w:asciiTheme="majorBidi" w:hAnsiTheme="majorBidi" w:cstheme="majorBidi"/>
                <w:b/>
                <w:bCs/>
                <w:i/>
                <w:iCs/>
                <w:color w:val="403152" w:themeColor="accent4" w:themeShade="80"/>
              </w:rPr>
            </w:pPr>
            <w:hyperlink r:id="rId10" w:history="1">
              <w:r w:rsidR="002A40B2" w:rsidRPr="00E2615F">
                <w:rPr>
                  <w:rStyle w:val="Lienhypertexte"/>
                  <w:rFonts w:asciiTheme="majorBidi" w:hAnsiTheme="majorBidi" w:cstheme="majorBidi"/>
                  <w:b/>
                  <w:bCs/>
                  <w:i/>
                  <w:iCs/>
                  <w:spacing w:val="3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2A40B2" w:rsidRPr="00E2615F" w:rsidRDefault="002A40B2" w:rsidP="002A40B2">
      <w:pPr>
        <w:pStyle w:val="Corpsdetexte"/>
        <w:rPr>
          <w:rFonts w:asciiTheme="majorBidi" w:hAnsiTheme="majorBidi" w:cstheme="majorBidi"/>
          <w:b/>
          <w:sz w:val="22"/>
          <w:szCs w:val="22"/>
        </w:rPr>
      </w:pPr>
    </w:p>
    <w:p w:rsidR="002A40B2" w:rsidRPr="00E2615F" w:rsidRDefault="002A40B2" w:rsidP="002A40B2">
      <w:pPr>
        <w:pStyle w:val="Corpsdetexte"/>
        <w:spacing w:before="10"/>
        <w:rPr>
          <w:rFonts w:asciiTheme="majorBidi" w:hAnsiTheme="majorBidi" w:cstheme="majorBidi"/>
          <w:b/>
          <w:sz w:val="22"/>
          <w:szCs w:val="22"/>
        </w:rPr>
      </w:pPr>
    </w:p>
    <w:p w:rsidR="002A40B2" w:rsidRPr="00E2615F" w:rsidRDefault="002A40B2" w:rsidP="002A40B2">
      <w:pPr>
        <w:spacing w:before="90"/>
        <w:ind w:left="216"/>
        <w:rPr>
          <w:rFonts w:asciiTheme="majorBidi" w:hAnsiTheme="majorBidi" w:cstheme="majorBidi"/>
          <w:b/>
          <w:i/>
          <w:color w:val="622322"/>
        </w:rPr>
      </w:pPr>
      <w:r w:rsidRPr="00E2615F">
        <w:rPr>
          <w:rFonts w:asciiTheme="majorBidi" w:hAnsiTheme="majorBidi" w:cstheme="majorBidi"/>
          <w:b/>
          <w:i/>
          <w:color w:val="622322"/>
        </w:rPr>
        <w:t>Etudiants</w:t>
      </w:r>
      <w:r w:rsidRPr="00E2615F">
        <w:rPr>
          <w:rFonts w:asciiTheme="majorBidi" w:hAnsiTheme="majorBidi" w:cstheme="majorBidi"/>
          <w:b/>
          <w:i/>
          <w:color w:val="622322"/>
          <w:spacing w:val="-3"/>
        </w:rPr>
        <w:t xml:space="preserve"> </w:t>
      </w:r>
      <w:r w:rsidRPr="00E2615F">
        <w:rPr>
          <w:rFonts w:asciiTheme="majorBidi" w:hAnsiTheme="majorBidi" w:cstheme="majorBidi"/>
          <w:b/>
          <w:i/>
          <w:color w:val="622322"/>
        </w:rPr>
        <w:t>concernés</w:t>
      </w:r>
      <w:r w:rsidRPr="00E2615F">
        <w:rPr>
          <w:rFonts w:asciiTheme="majorBidi" w:hAnsiTheme="majorBidi" w:cstheme="majorBidi"/>
          <w:b/>
          <w:i/>
          <w:color w:val="622322"/>
          <w:spacing w:val="-2"/>
        </w:rPr>
        <w:t xml:space="preserve"> </w:t>
      </w:r>
      <w:r w:rsidRPr="00E2615F">
        <w:rPr>
          <w:rFonts w:asciiTheme="majorBidi" w:hAnsiTheme="majorBidi" w:cstheme="majorBidi"/>
          <w:b/>
          <w:i/>
          <w:color w:val="622322"/>
        </w:rPr>
        <w:t>Semestre</w:t>
      </w:r>
      <w:r w:rsidRPr="00E2615F">
        <w:rPr>
          <w:rFonts w:asciiTheme="majorBidi" w:hAnsiTheme="majorBidi" w:cstheme="majorBidi"/>
          <w:b/>
          <w:i/>
          <w:color w:val="622322"/>
          <w:spacing w:val="3"/>
        </w:rPr>
        <w:t xml:space="preserve"> 2</w:t>
      </w:r>
    </w:p>
    <w:p w:rsidR="002A40B2" w:rsidRPr="00E2615F" w:rsidRDefault="002A40B2" w:rsidP="002A40B2">
      <w:pPr>
        <w:spacing w:before="90"/>
        <w:ind w:left="216"/>
        <w:rPr>
          <w:rFonts w:asciiTheme="majorBidi" w:hAnsiTheme="majorBidi" w:cstheme="majorBidi"/>
          <w:b/>
          <w:i/>
        </w:rPr>
      </w:pPr>
    </w:p>
    <w:p w:rsidR="002A40B2" w:rsidRPr="00E2615F" w:rsidRDefault="002A40B2" w:rsidP="002A40B2">
      <w:pPr>
        <w:pStyle w:val="Corpsdetexte"/>
        <w:spacing w:before="10"/>
        <w:rPr>
          <w:rFonts w:asciiTheme="majorBidi" w:hAnsiTheme="majorBidi" w:cstheme="majorBidi"/>
          <w:b/>
          <w:i/>
          <w:sz w:val="22"/>
          <w:szCs w:val="22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2A40B2" w:rsidRPr="00E2615F" w:rsidTr="00DD0793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A40B2" w:rsidRPr="00E2615F" w:rsidRDefault="002A40B2" w:rsidP="00DD0793">
            <w:pPr>
              <w:pStyle w:val="TableParagraph"/>
              <w:spacing w:before="1" w:line="257" w:lineRule="exact"/>
              <w:ind w:left="110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Institut</w:t>
            </w:r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A40B2" w:rsidRPr="00E2615F" w:rsidRDefault="002A40B2" w:rsidP="00DD0793">
            <w:pPr>
              <w:pStyle w:val="TableParagraph"/>
              <w:spacing w:before="1" w:line="257" w:lineRule="exact"/>
              <w:ind w:left="517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Département</w:t>
            </w:r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A40B2" w:rsidRPr="00E2615F" w:rsidRDefault="002A40B2" w:rsidP="00DD0793">
            <w:pPr>
              <w:pStyle w:val="TableParagraph"/>
              <w:spacing w:before="1" w:line="257" w:lineRule="exact"/>
              <w:ind w:left="508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Année</w:t>
            </w:r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2A40B2" w:rsidRPr="00E2615F" w:rsidRDefault="002A40B2" w:rsidP="00DD0793">
            <w:pPr>
              <w:pStyle w:val="TableParagraph"/>
              <w:spacing w:before="1" w:line="257" w:lineRule="exact"/>
              <w:ind w:left="104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Spécialité</w:t>
            </w:r>
          </w:p>
        </w:tc>
      </w:tr>
      <w:tr w:rsidR="002A40B2" w:rsidRPr="00E2615F" w:rsidTr="00DD0793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A40B2" w:rsidRPr="00E2615F" w:rsidRDefault="002A40B2" w:rsidP="00DD0793">
            <w:pPr>
              <w:pStyle w:val="TableParagraph"/>
              <w:spacing w:line="273" w:lineRule="exact"/>
              <w:ind w:left="110"/>
              <w:rPr>
                <w:rFonts w:asciiTheme="majorBidi" w:hAnsiTheme="majorBidi" w:cstheme="majorBidi"/>
                <w:b/>
                <w:i/>
              </w:rPr>
            </w:pPr>
            <w:r w:rsidRPr="00E2615F">
              <w:rPr>
                <w:rFonts w:asciiTheme="majorBidi" w:hAnsiTheme="majorBidi" w:cstheme="majorBidi"/>
                <w:b/>
                <w:i/>
              </w:rPr>
              <w:t>Lettres</w:t>
            </w:r>
            <w:r w:rsidRPr="00E2615F">
              <w:rPr>
                <w:rFonts w:asciiTheme="majorBidi" w:hAnsiTheme="majorBidi" w:cstheme="majorBidi"/>
                <w:b/>
                <w:i/>
                <w:spacing w:val="-2"/>
              </w:rPr>
              <w:t xml:space="preserve"> </w:t>
            </w:r>
            <w:r w:rsidRPr="00E2615F">
              <w:rPr>
                <w:rFonts w:asciiTheme="majorBidi" w:hAnsiTheme="majorBidi" w:cstheme="majorBidi"/>
                <w:b/>
                <w:i/>
              </w:rPr>
              <w:t>et langues</w:t>
            </w:r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A40B2" w:rsidRPr="00E2615F" w:rsidRDefault="002A40B2" w:rsidP="00DD0793">
            <w:pPr>
              <w:pStyle w:val="TableParagraph"/>
              <w:spacing w:line="242" w:lineRule="auto"/>
              <w:ind w:left="517" w:right="358"/>
              <w:rPr>
                <w:rFonts w:asciiTheme="majorBidi" w:hAnsiTheme="majorBidi" w:cstheme="majorBidi"/>
                <w:i/>
              </w:rPr>
            </w:pPr>
            <w:r w:rsidRPr="00E2615F">
              <w:rPr>
                <w:rFonts w:asciiTheme="majorBidi" w:hAnsiTheme="majorBidi" w:cstheme="majorBidi"/>
                <w:i/>
              </w:rPr>
              <w:t>Lettre et langue</w:t>
            </w:r>
            <w:r w:rsidRPr="00E2615F">
              <w:rPr>
                <w:rFonts w:asciiTheme="majorBidi" w:hAnsiTheme="majorBidi" w:cstheme="majorBidi"/>
                <w:i/>
                <w:spacing w:val="-57"/>
              </w:rPr>
              <w:t xml:space="preserve"> </w:t>
            </w:r>
            <w:r w:rsidRPr="00E2615F">
              <w:rPr>
                <w:rFonts w:asciiTheme="majorBidi" w:hAnsiTheme="majorBidi" w:cstheme="majorBidi"/>
                <w:i/>
              </w:rPr>
              <w:t>arabe</w:t>
            </w:r>
          </w:p>
          <w:p w:rsidR="002A40B2" w:rsidRPr="00E2615F" w:rsidRDefault="002A40B2" w:rsidP="00DD0793">
            <w:pPr>
              <w:pStyle w:val="TableParagraph"/>
              <w:spacing w:line="271" w:lineRule="exact"/>
              <w:ind w:left="517"/>
              <w:rPr>
                <w:rFonts w:asciiTheme="majorBidi" w:hAnsiTheme="majorBidi" w:cstheme="majorBidi"/>
                <w:i/>
              </w:rPr>
            </w:pPr>
            <w:r w:rsidRPr="00E2615F">
              <w:rPr>
                <w:rFonts w:asciiTheme="majorBidi" w:hAnsiTheme="majorBidi" w:cstheme="majorBidi"/>
                <w:i/>
              </w:rPr>
              <w:t>Langues</w:t>
            </w:r>
          </w:p>
          <w:p w:rsidR="002A40B2" w:rsidRPr="00E2615F" w:rsidRDefault="002A40B2" w:rsidP="00DD0793">
            <w:pPr>
              <w:pStyle w:val="TableParagraph"/>
              <w:spacing w:line="262" w:lineRule="exact"/>
              <w:ind w:left="517"/>
              <w:rPr>
                <w:rFonts w:asciiTheme="majorBidi" w:hAnsiTheme="majorBidi" w:cstheme="majorBidi"/>
                <w:i/>
              </w:rPr>
            </w:pPr>
            <w:r w:rsidRPr="00E2615F">
              <w:rPr>
                <w:rFonts w:asciiTheme="majorBidi" w:hAnsiTheme="majorBidi" w:cstheme="majorBidi"/>
                <w:i/>
              </w:rPr>
              <w:t>Étrangères</w:t>
            </w:r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A40B2" w:rsidRPr="00E2615F" w:rsidRDefault="002A40B2" w:rsidP="00DD0793">
            <w:pPr>
              <w:pStyle w:val="TableParagraph"/>
              <w:spacing w:before="34" w:line="132" w:lineRule="auto"/>
              <w:ind w:left="508"/>
              <w:rPr>
                <w:rFonts w:asciiTheme="majorBidi" w:hAnsiTheme="majorBidi" w:cstheme="majorBidi"/>
                <w:i/>
              </w:rPr>
            </w:pPr>
          </w:p>
          <w:p w:rsidR="002A40B2" w:rsidRPr="00E2615F" w:rsidRDefault="002A40B2" w:rsidP="00DD0793">
            <w:pPr>
              <w:pStyle w:val="TableParagraph"/>
              <w:spacing w:before="34" w:line="132" w:lineRule="auto"/>
              <w:rPr>
                <w:rFonts w:asciiTheme="majorBidi" w:hAnsiTheme="majorBidi" w:cstheme="majorBidi"/>
                <w:i/>
              </w:rPr>
            </w:pPr>
            <w:r w:rsidRPr="00E2615F">
              <w:rPr>
                <w:rFonts w:asciiTheme="majorBidi" w:hAnsiTheme="majorBidi" w:cstheme="majorBidi"/>
                <w:i/>
              </w:rPr>
              <w:t>1ère année</w:t>
            </w:r>
          </w:p>
          <w:p w:rsidR="002A40B2" w:rsidRPr="00E2615F" w:rsidRDefault="002A40B2" w:rsidP="00DD0793">
            <w:pPr>
              <w:pStyle w:val="TableParagraph"/>
              <w:spacing w:before="34" w:line="132" w:lineRule="auto"/>
              <w:rPr>
                <w:rFonts w:asciiTheme="majorBidi" w:hAnsiTheme="majorBidi" w:cstheme="majorBidi"/>
                <w:i/>
              </w:rPr>
            </w:pPr>
          </w:p>
          <w:p w:rsidR="002A40B2" w:rsidRPr="00E2615F" w:rsidRDefault="002A40B2" w:rsidP="00DD0793">
            <w:pPr>
              <w:pStyle w:val="TableParagraph"/>
              <w:spacing w:before="34" w:line="132" w:lineRule="auto"/>
              <w:rPr>
                <w:rFonts w:asciiTheme="majorBidi" w:hAnsiTheme="majorBidi" w:cstheme="majorBidi"/>
                <w:i/>
              </w:rPr>
            </w:pPr>
            <w:r w:rsidRPr="00E2615F">
              <w:rPr>
                <w:rFonts w:asciiTheme="majorBidi" w:hAnsiTheme="majorBidi" w:cstheme="majorBidi"/>
                <w:i/>
              </w:rPr>
              <w:t>1ère année</w:t>
            </w:r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A40B2" w:rsidRPr="00E2615F" w:rsidRDefault="002A40B2" w:rsidP="00DD0793">
            <w:pPr>
              <w:pStyle w:val="TableParagraph"/>
              <w:spacing w:line="242" w:lineRule="auto"/>
              <w:ind w:left="104" w:right="1520"/>
              <w:rPr>
                <w:rFonts w:asciiTheme="majorBidi" w:hAnsiTheme="majorBidi" w:cstheme="majorBidi"/>
                <w:i/>
              </w:rPr>
            </w:pPr>
            <w:r w:rsidRPr="00E2615F">
              <w:rPr>
                <w:rFonts w:asciiTheme="majorBidi" w:hAnsiTheme="majorBidi" w:cstheme="majorBidi"/>
                <w:i/>
              </w:rPr>
              <w:t>Lettre et langue arabe</w:t>
            </w:r>
            <w:r w:rsidRPr="00E2615F">
              <w:rPr>
                <w:rFonts w:asciiTheme="majorBidi" w:hAnsiTheme="majorBidi" w:cstheme="majorBidi"/>
                <w:i/>
                <w:spacing w:val="-57"/>
              </w:rPr>
              <w:t xml:space="preserve"> </w:t>
            </w:r>
            <w:r w:rsidRPr="00E2615F">
              <w:rPr>
                <w:rFonts w:asciiTheme="majorBidi" w:hAnsiTheme="majorBidi" w:cstheme="majorBidi"/>
                <w:i/>
              </w:rPr>
              <w:t>Langue anglaise</w:t>
            </w:r>
          </w:p>
        </w:tc>
      </w:tr>
      <w:tr w:rsidR="002A40B2" w:rsidRPr="00E2615F" w:rsidTr="00DD0793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A40B2" w:rsidRPr="00E2615F" w:rsidRDefault="002A40B2" w:rsidP="00DD0793">
            <w:pPr>
              <w:pStyle w:val="TableParagraph"/>
              <w:rPr>
                <w:rFonts w:asciiTheme="majorBidi" w:hAnsiTheme="majorBidi" w:cstheme="majorBidi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A40B2" w:rsidRPr="00E2615F" w:rsidRDefault="002A40B2" w:rsidP="00DD0793">
            <w:pPr>
              <w:pStyle w:val="TableParagraph"/>
              <w:rPr>
                <w:rFonts w:asciiTheme="majorBidi" w:hAnsiTheme="majorBidi" w:cstheme="majorBidi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A40B2" w:rsidRPr="00E2615F" w:rsidRDefault="002A40B2" w:rsidP="00DD0793">
            <w:pPr>
              <w:pStyle w:val="TableParagraph"/>
              <w:rPr>
                <w:rFonts w:asciiTheme="majorBidi" w:hAnsiTheme="majorBidi" w:cstheme="majorBidi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2A40B2" w:rsidRPr="00E2615F" w:rsidRDefault="002A40B2" w:rsidP="00DD0793">
            <w:pPr>
              <w:pStyle w:val="TableParagraph"/>
              <w:rPr>
                <w:rFonts w:asciiTheme="majorBidi" w:hAnsiTheme="majorBidi" w:cstheme="majorBidi"/>
              </w:rPr>
            </w:pPr>
          </w:p>
        </w:tc>
      </w:tr>
    </w:tbl>
    <w:p w:rsidR="002A40B2" w:rsidRPr="00E2615F" w:rsidRDefault="002A40B2" w:rsidP="002A40B2">
      <w:pPr>
        <w:pStyle w:val="Corpsdetexte"/>
        <w:rPr>
          <w:rFonts w:asciiTheme="majorBidi" w:hAnsiTheme="majorBidi" w:cstheme="majorBidi"/>
          <w:b/>
          <w:i/>
          <w:sz w:val="22"/>
          <w:szCs w:val="22"/>
        </w:rPr>
      </w:pPr>
    </w:p>
    <w:p w:rsidR="002A40B2" w:rsidRPr="00E2615F" w:rsidRDefault="002A40B2" w:rsidP="002A40B2">
      <w:pPr>
        <w:pStyle w:val="Corpsdetexte"/>
        <w:spacing w:before="8"/>
        <w:rPr>
          <w:rFonts w:asciiTheme="majorBidi" w:hAnsiTheme="majorBidi" w:cstheme="majorBidi"/>
          <w:b/>
          <w:i/>
          <w:sz w:val="22"/>
          <w:szCs w:val="22"/>
        </w:rPr>
      </w:pPr>
    </w:p>
    <w:p w:rsidR="002A40B2" w:rsidRPr="002A40B2" w:rsidRDefault="002A40B2" w:rsidP="002A40B2">
      <w:pPr>
        <w:tabs>
          <w:tab w:val="left" w:pos="361"/>
        </w:tabs>
        <w:spacing w:line="276" w:lineRule="auto"/>
        <w:ind w:right="1148"/>
        <w:rPr>
          <w:rFonts w:asciiTheme="majorBidi" w:hAnsiTheme="majorBidi" w:cstheme="majorBidi"/>
        </w:rPr>
        <w:sectPr w:rsidR="002A40B2" w:rsidRPr="002A40B2" w:rsidSect="00E2615F">
          <w:headerReference w:type="default" r:id="rId11"/>
          <w:footerReference w:type="default" r:id="rId12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2A40B2" w:rsidRPr="00E2615F" w:rsidRDefault="002A40B2" w:rsidP="002A40B2">
      <w:pPr>
        <w:pStyle w:val="Corpsdetexte"/>
        <w:rPr>
          <w:rFonts w:asciiTheme="majorBidi" w:hAnsiTheme="majorBidi" w:cstheme="majorBidi"/>
          <w:i/>
          <w:sz w:val="22"/>
          <w:szCs w:val="22"/>
        </w:rPr>
      </w:pPr>
    </w:p>
    <w:p w:rsidR="002A40B2" w:rsidRPr="00E2615F" w:rsidRDefault="002A40B2" w:rsidP="002A40B2">
      <w:pPr>
        <w:pStyle w:val="Corpsdetexte"/>
        <w:rPr>
          <w:rFonts w:asciiTheme="majorBidi" w:hAnsiTheme="majorBidi" w:cstheme="majorBidi"/>
          <w:i/>
          <w:sz w:val="22"/>
          <w:szCs w:val="22"/>
        </w:rPr>
      </w:pPr>
    </w:p>
    <w:p w:rsidR="002A40B2" w:rsidRPr="00C479B7" w:rsidRDefault="002A40B2" w:rsidP="002A40B2">
      <w:pPr>
        <w:pStyle w:val="Titre3"/>
        <w:rPr>
          <w:rFonts w:asciiTheme="majorBidi" w:hAnsiTheme="majorBidi"/>
          <w:color w:val="000000" w:themeColor="text1"/>
          <w:sz w:val="40"/>
          <w:szCs w:val="40"/>
        </w:rPr>
      </w:pPr>
      <w:r w:rsidRPr="00E2615F">
        <w:rPr>
          <w:rFonts w:asciiTheme="majorBidi" w:hAnsiTheme="majorBidi"/>
          <w:iCs/>
        </w:rPr>
        <w:tab/>
      </w:r>
      <w:r w:rsidRPr="00C479B7">
        <w:rPr>
          <w:rFonts w:asciiTheme="majorBidi" w:hAnsiTheme="majorBidi"/>
          <w:iCs/>
          <w:sz w:val="40"/>
          <w:szCs w:val="40"/>
        </w:rPr>
        <w:t xml:space="preserve">                         </w:t>
      </w:r>
      <w:r w:rsidR="00C479B7">
        <w:rPr>
          <w:rFonts w:asciiTheme="majorBidi" w:hAnsiTheme="majorBidi"/>
          <w:iCs/>
          <w:sz w:val="40"/>
          <w:szCs w:val="40"/>
        </w:rPr>
        <w:t xml:space="preserve">     </w:t>
      </w:r>
      <w:r w:rsidRPr="00C479B7">
        <w:rPr>
          <w:rFonts w:asciiTheme="majorBidi" w:hAnsiTheme="majorBidi"/>
          <w:iCs/>
          <w:sz w:val="40"/>
          <w:szCs w:val="40"/>
        </w:rPr>
        <w:t xml:space="preserve">  </w:t>
      </w:r>
      <w:r w:rsidRPr="00C479B7">
        <w:rPr>
          <w:rFonts w:asciiTheme="majorBidi" w:hAnsiTheme="majorBidi"/>
          <w:color w:val="000000" w:themeColor="text1"/>
          <w:sz w:val="40"/>
          <w:szCs w:val="40"/>
          <w:highlight w:val="magenta"/>
        </w:rPr>
        <w:t>Cours N°</w:t>
      </w:r>
      <w:r w:rsidR="00C479B7">
        <w:rPr>
          <w:rFonts w:asciiTheme="majorBidi" w:hAnsiTheme="majorBidi"/>
          <w:color w:val="000000" w:themeColor="text1"/>
          <w:sz w:val="40"/>
          <w:szCs w:val="40"/>
          <w:highlight w:val="magenta"/>
        </w:rPr>
        <w:t>4</w:t>
      </w:r>
      <w:r w:rsidR="00C479B7">
        <w:rPr>
          <w:rFonts w:asciiTheme="majorBidi" w:hAnsiTheme="majorBidi"/>
          <w:color w:val="000000" w:themeColor="text1"/>
          <w:sz w:val="40"/>
          <w:szCs w:val="40"/>
        </w:rPr>
        <w:t xml:space="preserve"> </w:t>
      </w:r>
    </w:p>
    <w:p w:rsidR="002A40B2" w:rsidRPr="00C479B7" w:rsidRDefault="002A40B2" w:rsidP="002A40B2">
      <w:pPr>
        <w:pStyle w:val="Titre3"/>
        <w:rPr>
          <w:rFonts w:asciiTheme="majorBidi" w:hAnsiTheme="majorBidi"/>
          <w:color w:val="000000" w:themeColor="text1"/>
          <w:sz w:val="40"/>
          <w:szCs w:val="40"/>
        </w:rPr>
      </w:pPr>
      <w:r w:rsidRPr="00C479B7">
        <w:rPr>
          <w:rFonts w:asciiTheme="majorBidi" w:hAnsiTheme="majorBidi"/>
          <w:color w:val="000000" w:themeColor="text1"/>
          <w:sz w:val="40"/>
          <w:szCs w:val="40"/>
        </w:rPr>
        <w:t xml:space="preserve"> </w:t>
      </w:r>
    </w:p>
    <w:p w:rsidR="002A40B2" w:rsidRPr="00C479B7" w:rsidRDefault="00C479B7" w:rsidP="002A40B2">
      <w:pPr>
        <w:pStyle w:val="Titre3"/>
        <w:rPr>
          <w:rFonts w:asciiTheme="majorBidi" w:hAnsiTheme="majorBidi"/>
          <w:color w:val="000000" w:themeColor="text1"/>
          <w:sz w:val="36"/>
          <w:szCs w:val="36"/>
        </w:rPr>
      </w:pPr>
      <w:r>
        <w:rPr>
          <w:rFonts w:asciiTheme="majorBidi" w:hAnsiTheme="majorBidi"/>
          <w:iCs/>
          <w:sz w:val="32"/>
          <w:szCs w:val="32"/>
        </w:rPr>
        <w:t xml:space="preserve">                                    </w:t>
      </w:r>
      <w:r w:rsidR="002A40B2" w:rsidRPr="0033639F">
        <w:rPr>
          <w:rFonts w:asciiTheme="majorBidi" w:hAnsiTheme="majorBidi"/>
          <w:iCs/>
          <w:sz w:val="32"/>
          <w:szCs w:val="32"/>
        </w:rPr>
        <w:t xml:space="preserve"> </w:t>
      </w:r>
      <w:r w:rsidR="002A40B2" w:rsidRPr="00C479B7">
        <w:rPr>
          <w:rFonts w:asciiTheme="majorBidi" w:hAnsiTheme="majorBidi"/>
          <w:iCs/>
          <w:color w:val="auto"/>
          <w:sz w:val="36"/>
          <w:szCs w:val="36"/>
          <w:highlight w:val="yellow"/>
        </w:rPr>
        <w:t>Le présent de l’indicatif</w:t>
      </w:r>
      <w:r>
        <w:rPr>
          <w:rFonts w:asciiTheme="majorBidi" w:hAnsiTheme="majorBidi"/>
          <w:iCs/>
          <w:color w:val="auto"/>
          <w:sz w:val="36"/>
          <w:szCs w:val="36"/>
          <w:highlight w:val="yellow"/>
        </w:rPr>
        <w:t xml:space="preserve"> 2 </w:t>
      </w:r>
      <w:r w:rsidR="002A40B2" w:rsidRPr="00C479B7">
        <w:rPr>
          <w:rFonts w:asciiTheme="majorBidi" w:hAnsiTheme="majorBidi"/>
          <w:iCs/>
          <w:color w:val="auto"/>
          <w:sz w:val="36"/>
          <w:szCs w:val="36"/>
        </w:rPr>
        <w:t xml:space="preserve">   </w:t>
      </w:r>
    </w:p>
    <w:p w:rsidR="002A40B2" w:rsidRPr="00C479B7" w:rsidRDefault="002A40B2" w:rsidP="002A40B2">
      <w:pPr>
        <w:pStyle w:val="Corpsdetexte"/>
        <w:spacing w:line="360" w:lineRule="auto"/>
        <w:rPr>
          <w:rFonts w:asciiTheme="majorBidi" w:hAnsiTheme="majorBidi" w:cstheme="majorBidi"/>
          <w:iCs/>
          <w:sz w:val="36"/>
          <w:szCs w:val="36"/>
        </w:rPr>
      </w:pPr>
    </w:p>
    <w:p w:rsidR="002A40B2" w:rsidRPr="0033639F" w:rsidRDefault="002A40B2" w:rsidP="002A40B2">
      <w:pPr>
        <w:pStyle w:val="Corpsdetexte"/>
        <w:spacing w:line="360" w:lineRule="auto"/>
        <w:rPr>
          <w:rFonts w:asciiTheme="majorBidi" w:hAnsiTheme="majorBidi" w:cstheme="majorBidi"/>
          <w:iCs/>
        </w:rPr>
      </w:pPr>
      <w:r w:rsidRPr="00C479B7">
        <w:rPr>
          <w:rFonts w:asciiTheme="majorBidi" w:hAnsiTheme="majorBidi" w:cstheme="majorBidi"/>
          <w:iCs/>
          <w:sz w:val="36"/>
          <w:szCs w:val="36"/>
        </w:rPr>
        <w:t xml:space="preserve"> </w:t>
      </w:r>
      <w:r w:rsidRPr="00C479B7">
        <w:rPr>
          <w:rFonts w:asciiTheme="majorBidi" w:hAnsiTheme="majorBidi" w:cstheme="majorBidi"/>
          <w:iCs/>
          <w:sz w:val="36"/>
          <w:szCs w:val="36"/>
          <w:highlight w:val="cyan"/>
        </w:rPr>
        <w:t>Les verbes du troisième groupe</w:t>
      </w:r>
      <w:r>
        <w:rPr>
          <w:rFonts w:asciiTheme="majorBidi" w:hAnsiTheme="majorBidi" w:cstheme="majorBidi"/>
          <w:iCs/>
          <w:highlight w:val="cyan"/>
        </w:rPr>
        <w:t> </w:t>
      </w:r>
      <w:r>
        <w:rPr>
          <w:rFonts w:asciiTheme="majorBidi" w:hAnsiTheme="majorBidi" w:cstheme="majorBidi"/>
          <w:iCs/>
        </w:rPr>
        <w:t>:</w:t>
      </w:r>
      <w:r w:rsidRPr="0033639F">
        <w:rPr>
          <w:rFonts w:asciiTheme="majorBidi" w:hAnsiTheme="majorBidi" w:cstheme="majorBidi"/>
          <w:iCs/>
        </w:rPr>
        <w:t xml:space="preserve"> </w:t>
      </w:r>
    </w:p>
    <w:p w:rsidR="002A40B2" w:rsidRDefault="002A40B2" w:rsidP="002A40B2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/>
          <w:shd w:val="clear" w:color="auto" w:fill="F8F8F8"/>
        </w:rPr>
      </w:pPr>
      <w:r w:rsidRPr="00C479B7">
        <w:rPr>
          <w:rFonts w:asciiTheme="majorBidi" w:hAnsiTheme="majorBidi" w:cstheme="majorBidi"/>
          <w:iCs/>
          <w:color w:val="000000" w:themeColor="text1"/>
        </w:rPr>
        <w:t xml:space="preserve">  Les verbes du troisième groupe sont tous les verbes qui n'appartiennent pas aux premier ni deuxième</w:t>
      </w:r>
      <w:r w:rsidRPr="0033639F">
        <w:rPr>
          <w:rFonts w:asciiTheme="majorBidi" w:hAnsiTheme="majorBidi" w:cstheme="majorBidi"/>
          <w:iCs/>
        </w:rPr>
        <w:t xml:space="preserve"> groupe et qui ne sont pas des auxiliaires. ils se terminent par :</w:t>
      </w:r>
      <w:r w:rsidRPr="0033639F">
        <w:rPr>
          <w:rFonts w:asciiTheme="majorBidi" w:hAnsiTheme="majorBidi" w:cstheme="majorBidi"/>
          <w:b/>
          <w:bCs/>
          <w:color w:val="000000"/>
          <w:shd w:val="clear" w:color="auto" w:fill="F8F8F8"/>
        </w:rPr>
        <w:t xml:space="preserve"> </w:t>
      </w:r>
      <w:r w:rsidRPr="0033639F">
        <w:rPr>
          <w:rFonts w:asciiTheme="majorBidi" w:hAnsiTheme="majorBidi" w:cstheme="majorBidi"/>
          <w:b/>
          <w:bCs/>
          <w:color w:val="000000"/>
          <w:highlight w:val="green"/>
          <w:shd w:val="clear" w:color="auto" w:fill="F8F8F8"/>
        </w:rPr>
        <w:t>OIR OU OIRE, DRE, IR , OUDRE , OINDRE , TRE, AINDRE, EINDRE</w:t>
      </w:r>
    </w:p>
    <w:p w:rsidR="002A40B2" w:rsidRDefault="002A40B2" w:rsidP="002A40B2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/>
          <w:shd w:val="clear" w:color="auto" w:fill="F8F8F8"/>
        </w:rPr>
      </w:pPr>
      <w:r>
        <w:rPr>
          <w:rFonts w:asciiTheme="majorBidi" w:hAnsiTheme="majorBidi" w:cstheme="majorBidi"/>
          <w:b/>
          <w:bCs/>
          <w:color w:val="000000"/>
          <w:shd w:val="clear" w:color="auto" w:fill="F8F8F8"/>
        </w:rPr>
        <w:t xml:space="preserve"> </w:t>
      </w:r>
    </w:p>
    <w:p w:rsidR="002A40B2" w:rsidRDefault="002A40B2" w:rsidP="002A40B2">
      <w:pPr>
        <w:pStyle w:val="Corpsdetexte"/>
        <w:numPr>
          <w:ilvl w:val="0"/>
          <w:numId w:val="2"/>
        </w:numPr>
        <w:spacing w:line="360" w:lineRule="auto"/>
        <w:rPr>
          <w:rFonts w:asciiTheme="majorBidi" w:hAnsiTheme="majorBidi" w:cstheme="majorBidi"/>
          <w:iCs/>
        </w:rPr>
      </w:pPr>
      <w:r w:rsidRPr="0033639F">
        <w:rPr>
          <w:rFonts w:asciiTheme="majorBidi" w:hAnsiTheme="majorBidi" w:cstheme="majorBidi"/>
          <w:iCs/>
        </w:rPr>
        <w:t>Les verbes dont la terminaison à l'infinitif est -</w:t>
      </w:r>
      <w:r w:rsidRPr="00256994">
        <w:rPr>
          <w:rFonts w:asciiTheme="majorBidi" w:hAnsiTheme="majorBidi" w:cstheme="majorBidi"/>
          <w:iCs/>
          <w:highlight w:val="yellow"/>
        </w:rPr>
        <w:t>dre</w:t>
      </w:r>
      <w:r w:rsidRPr="0033639F">
        <w:rPr>
          <w:rFonts w:asciiTheme="majorBidi" w:hAnsiTheme="majorBidi" w:cstheme="majorBidi"/>
          <w:iCs/>
        </w:rPr>
        <w:t xml:space="preserve"> se conjuguent de la façon suivante :</w:t>
      </w:r>
    </w:p>
    <w:p w:rsidR="002A40B2" w:rsidRDefault="002A40B2" w:rsidP="002A40B2">
      <w:pPr>
        <w:pStyle w:val="Corpsdetexte"/>
        <w:spacing w:line="360" w:lineRule="auto"/>
        <w:rPr>
          <w:rFonts w:asciiTheme="majorBidi" w:hAnsiTheme="majorBidi" w:cstheme="majorBidi"/>
          <w:iCs/>
        </w:rPr>
      </w:pPr>
      <w:r w:rsidRPr="0033639F">
        <w:rPr>
          <w:rFonts w:asciiTheme="majorBidi" w:hAnsiTheme="majorBidi" w:cstheme="majorBidi"/>
          <w:iCs/>
        </w:rPr>
        <w:t xml:space="preserve"> </w:t>
      </w:r>
      <w:r w:rsidRPr="00256994">
        <w:rPr>
          <w:rFonts w:asciiTheme="majorBidi" w:hAnsiTheme="majorBidi" w:cstheme="majorBidi"/>
          <w:iCs/>
          <w:highlight w:val="magenta"/>
        </w:rPr>
        <w:t>-ds; -ds; -d; -ons; -ez; -ent</w:t>
      </w:r>
    </w:p>
    <w:p w:rsidR="002A40B2" w:rsidRPr="00C479B7" w:rsidRDefault="002A40B2" w:rsidP="002A40B2">
      <w:pPr>
        <w:pStyle w:val="Corpsdetexte"/>
        <w:spacing w:line="360" w:lineRule="auto"/>
        <w:rPr>
          <w:rFonts w:asciiTheme="majorBidi" w:hAnsiTheme="majorBidi" w:cstheme="majorBidi"/>
          <w:iCs/>
          <w:sz w:val="32"/>
          <w:szCs w:val="32"/>
        </w:rPr>
      </w:pPr>
      <w:r w:rsidRPr="0033639F">
        <w:rPr>
          <w:rFonts w:asciiTheme="majorBidi" w:hAnsiTheme="majorBidi" w:cstheme="majorBidi"/>
          <w:iCs/>
        </w:rPr>
        <w:t xml:space="preserve"> </w:t>
      </w:r>
      <w:r w:rsidRPr="00C479B7">
        <w:rPr>
          <w:rFonts w:asciiTheme="majorBidi" w:hAnsiTheme="majorBidi" w:cstheme="majorBidi"/>
          <w:iCs/>
          <w:sz w:val="32"/>
          <w:szCs w:val="32"/>
          <w:highlight w:val="yellow"/>
        </w:rPr>
        <w:t>Exemple :</w:t>
      </w:r>
    </w:p>
    <w:p w:rsidR="002A40B2" w:rsidRPr="0033639F" w:rsidRDefault="002A40B2" w:rsidP="002A40B2">
      <w:pPr>
        <w:pStyle w:val="Corpsdetexte"/>
        <w:spacing w:line="360" w:lineRule="auto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 xml:space="preserve">                 </w:t>
      </w:r>
      <w:r w:rsidRPr="00C479B7">
        <w:rPr>
          <w:rFonts w:asciiTheme="majorBidi" w:hAnsiTheme="majorBidi" w:cstheme="majorBidi"/>
          <w:iCs/>
          <w:highlight w:val="cyan"/>
        </w:rPr>
        <w:t>Rendre</w:t>
      </w:r>
      <w:r>
        <w:rPr>
          <w:rFonts w:asciiTheme="majorBidi" w:hAnsiTheme="majorBidi" w:cstheme="majorBidi"/>
          <w:iCs/>
        </w:rPr>
        <w:t xml:space="preserve"> </w:t>
      </w:r>
      <w:r w:rsidRPr="0033639F">
        <w:rPr>
          <w:rFonts w:asciiTheme="majorBidi" w:hAnsiTheme="majorBidi" w:cstheme="majorBidi"/>
          <w:iCs/>
        </w:rPr>
        <w:t xml:space="preserve">  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>
        <w:rPr>
          <w:rFonts w:asciiTheme="majorBidi" w:hAnsiTheme="majorBidi" w:cstheme="majorBidi"/>
          <w:b/>
          <w:bCs/>
          <w:iCs/>
        </w:rPr>
        <w:t xml:space="preserve">        </w:t>
      </w:r>
      <w:r>
        <w:rPr>
          <w:sz w:val="28"/>
          <w:szCs w:val="28"/>
        </w:rPr>
        <w:t xml:space="preserve">   Je rends             Nous rendons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</w:p>
    <w:p w:rsidR="002A40B2" w:rsidRDefault="002A40B2" w:rsidP="00C479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Tu rends             Vous rendez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40B2" w:rsidRDefault="002A40B2" w:rsidP="00C479B7">
      <w:pPr>
        <w:pStyle w:val="Corpsdetexte"/>
        <w:spacing w:line="360" w:lineRule="auto"/>
      </w:pPr>
      <w:r>
        <w:t xml:space="preserve">         Il/Elle rend         Ils/Elles rendent</w:t>
      </w:r>
    </w:p>
    <w:p w:rsidR="002A40B2" w:rsidRPr="00C479B7" w:rsidRDefault="002A40B2" w:rsidP="00C479B7">
      <w:pPr>
        <w:pStyle w:val="Corpsdetexte"/>
        <w:spacing w:line="360" w:lineRule="auto"/>
        <w:rPr>
          <w:rFonts w:asciiTheme="majorBidi" w:hAnsiTheme="majorBidi" w:cstheme="majorBidi"/>
          <w:b/>
          <w:bCs/>
          <w:iCs/>
          <w:highlight w:val="magenta"/>
        </w:rPr>
      </w:pPr>
      <w:r w:rsidRPr="00C479B7">
        <w:rPr>
          <w:rFonts w:asciiTheme="majorBidi" w:hAnsiTheme="majorBidi" w:cstheme="majorBidi"/>
          <w:b/>
          <w:bCs/>
          <w:iCs/>
          <w:sz w:val="36"/>
          <w:szCs w:val="36"/>
          <w:highlight w:val="green"/>
        </w:rPr>
        <w:t>Exceptions</w:t>
      </w:r>
      <w:r w:rsidRPr="00C479B7">
        <w:rPr>
          <w:rFonts w:asciiTheme="majorBidi" w:hAnsiTheme="majorBidi" w:cstheme="majorBidi"/>
          <w:b/>
          <w:bCs/>
          <w:iCs/>
          <w:highlight w:val="magenta"/>
        </w:rPr>
        <w:t xml:space="preserve"> :  Prendre : Nous prenons, Vous prenez, Ils/Elles prennent///    Coudre : Nous cousons, Vous cousez, Ils/Elles cousent</w:t>
      </w:r>
    </w:p>
    <w:p w:rsidR="002A40B2" w:rsidRPr="00256994" w:rsidRDefault="002A40B2" w:rsidP="00C479B7">
      <w:pPr>
        <w:pStyle w:val="Paragraphedeliste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56994">
        <w:rPr>
          <w:sz w:val="28"/>
          <w:szCs w:val="28"/>
        </w:rPr>
        <w:t>Les verbes dont la terminaison à l'infinitif est -</w:t>
      </w:r>
      <w:r w:rsidRPr="00256994">
        <w:rPr>
          <w:sz w:val="28"/>
          <w:szCs w:val="28"/>
          <w:highlight w:val="yellow"/>
        </w:rPr>
        <w:t>tre</w:t>
      </w:r>
      <w:r w:rsidRPr="00256994">
        <w:rPr>
          <w:sz w:val="28"/>
          <w:szCs w:val="28"/>
        </w:rPr>
        <w:t xml:space="preserve"> se conjuguent de la façon suivante : 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 w:rsidRPr="00256994">
        <w:rPr>
          <w:sz w:val="28"/>
          <w:szCs w:val="28"/>
          <w:highlight w:val="magenta"/>
        </w:rPr>
        <w:t>-ts; -ts; -t; -tons; -tez; -tent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 w:rsidRPr="0033639F">
        <w:rPr>
          <w:sz w:val="28"/>
          <w:szCs w:val="28"/>
        </w:rPr>
        <w:lastRenderedPageBreak/>
        <w:t xml:space="preserve"> Exemple : 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7C04C7">
        <w:rPr>
          <w:sz w:val="28"/>
          <w:szCs w:val="28"/>
          <w:highlight w:val="cyan"/>
        </w:rPr>
        <w:t>Permettre</w:t>
      </w:r>
      <w:r>
        <w:rPr>
          <w:sz w:val="28"/>
          <w:szCs w:val="28"/>
        </w:rPr>
        <w:t xml:space="preserve"> </w:t>
      </w:r>
    </w:p>
    <w:p w:rsidR="002A40B2" w:rsidRDefault="002A40B2" w:rsidP="002A40B2">
      <w:pPr>
        <w:rPr>
          <w:sz w:val="28"/>
          <w:szCs w:val="28"/>
        </w:rPr>
      </w:pPr>
      <w:r>
        <w:rPr>
          <w:sz w:val="28"/>
          <w:szCs w:val="28"/>
        </w:rPr>
        <w:t xml:space="preserve">         Je permets              Nous permettons</w:t>
      </w:r>
    </w:p>
    <w:p w:rsidR="002A40B2" w:rsidRDefault="002A40B2" w:rsidP="002A40B2">
      <w:pPr>
        <w:rPr>
          <w:sz w:val="28"/>
          <w:szCs w:val="28"/>
        </w:rPr>
      </w:pPr>
    </w:p>
    <w:p w:rsidR="002A40B2" w:rsidRDefault="002A40B2" w:rsidP="002A40B2">
      <w:pPr>
        <w:rPr>
          <w:sz w:val="28"/>
          <w:szCs w:val="28"/>
        </w:rPr>
      </w:pPr>
      <w:r>
        <w:rPr>
          <w:sz w:val="28"/>
          <w:szCs w:val="28"/>
        </w:rPr>
        <w:t xml:space="preserve">         Tu permets             Vous permettez</w:t>
      </w:r>
    </w:p>
    <w:p w:rsidR="002A40B2" w:rsidRDefault="002A40B2" w:rsidP="002A40B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40B2" w:rsidRPr="0033639F" w:rsidRDefault="002A40B2" w:rsidP="002A40B2">
      <w:pPr>
        <w:rPr>
          <w:sz w:val="28"/>
          <w:szCs w:val="28"/>
        </w:rPr>
      </w:pPr>
      <w:r>
        <w:rPr>
          <w:sz w:val="28"/>
          <w:szCs w:val="28"/>
        </w:rPr>
        <w:t xml:space="preserve">         Il/Elle permet         Ils/Elles permettent</w:t>
      </w:r>
    </w:p>
    <w:p w:rsidR="002A40B2" w:rsidRPr="0033639F" w:rsidRDefault="002A40B2" w:rsidP="002A40B2">
      <w:pPr>
        <w:rPr>
          <w:sz w:val="28"/>
          <w:szCs w:val="28"/>
        </w:rPr>
      </w:pPr>
    </w:p>
    <w:p w:rsidR="002A40B2" w:rsidRDefault="002A40B2" w:rsidP="00C479B7">
      <w:pPr>
        <w:spacing w:line="360" w:lineRule="auto"/>
        <w:rPr>
          <w:sz w:val="28"/>
          <w:szCs w:val="28"/>
        </w:rPr>
      </w:pPr>
    </w:p>
    <w:p w:rsidR="002A40B2" w:rsidRPr="00256994" w:rsidRDefault="002A40B2" w:rsidP="00C479B7">
      <w:pPr>
        <w:pStyle w:val="Paragraphedeliste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56994">
        <w:rPr>
          <w:sz w:val="28"/>
          <w:szCs w:val="28"/>
        </w:rPr>
        <w:t>Les verbes en -</w:t>
      </w:r>
      <w:r w:rsidRPr="00256994">
        <w:rPr>
          <w:sz w:val="28"/>
          <w:szCs w:val="28"/>
          <w:highlight w:val="yellow"/>
        </w:rPr>
        <w:t>ir</w:t>
      </w:r>
      <w:r w:rsidRPr="00256994">
        <w:rPr>
          <w:sz w:val="28"/>
          <w:szCs w:val="28"/>
        </w:rPr>
        <w:t xml:space="preserve"> se conjuguent de la façon suivante : 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 w:rsidRPr="00256994">
        <w:rPr>
          <w:sz w:val="28"/>
          <w:szCs w:val="28"/>
          <w:highlight w:val="magenta"/>
        </w:rPr>
        <w:t>-s, -s, -t, -ons, -ez, -ent</w:t>
      </w:r>
      <w:r w:rsidRPr="0033639F">
        <w:rPr>
          <w:sz w:val="28"/>
          <w:szCs w:val="28"/>
        </w:rPr>
        <w:t xml:space="preserve"> </w:t>
      </w:r>
    </w:p>
    <w:p w:rsidR="002A40B2" w:rsidRDefault="002A40B2" w:rsidP="00C479B7">
      <w:pPr>
        <w:spacing w:line="360" w:lineRule="auto"/>
        <w:ind w:left="709" w:hanging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3639F">
        <w:rPr>
          <w:sz w:val="28"/>
          <w:szCs w:val="28"/>
        </w:rPr>
        <w:t xml:space="preserve">Exemple :  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7C04C7">
        <w:rPr>
          <w:sz w:val="28"/>
          <w:szCs w:val="28"/>
          <w:highlight w:val="cyan"/>
        </w:rPr>
        <w:t>Courir :</w:t>
      </w:r>
      <w:r w:rsidRPr="0033639F">
        <w:rPr>
          <w:sz w:val="28"/>
          <w:szCs w:val="28"/>
        </w:rPr>
        <w:t xml:space="preserve"> 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Je cours</w:t>
      </w:r>
      <w:r w:rsidRPr="003363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Nous courons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Tu cours        </w:t>
      </w:r>
      <w:r>
        <w:rPr>
          <w:sz w:val="28"/>
          <w:szCs w:val="28"/>
        </w:rPr>
        <w:tab/>
        <w:t xml:space="preserve">                  Vous courez</w:t>
      </w:r>
      <w:r w:rsidRPr="0033639F">
        <w:rPr>
          <w:sz w:val="28"/>
          <w:szCs w:val="28"/>
        </w:rPr>
        <w:t xml:space="preserve"> 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 w:rsidRPr="0033639F">
        <w:rPr>
          <w:sz w:val="28"/>
          <w:szCs w:val="28"/>
        </w:rPr>
        <w:t>Il/Elle court</w:t>
      </w:r>
      <w:r>
        <w:rPr>
          <w:sz w:val="28"/>
          <w:szCs w:val="28"/>
        </w:rPr>
        <w:t xml:space="preserve">                             </w:t>
      </w:r>
      <w:r w:rsidRPr="0033639F">
        <w:rPr>
          <w:sz w:val="28"/>
          <w:szCs w:val="28"/>
        </w:rPr>
        <w:t>Ils/Elles coure</w:t>
      </w:r>
      <w:r>
        <w:rPr>
          <w:sz w:val="28"/>
          <w:szCs w:val="28"/>
        </w:rPr>
        <w:t>nt</w:t>
      </w:r>
    </w:p>
    <w:p w:rsidR="002A40B2" w:rsidRDefault="002A40B2" w:rsidP="00C479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73561D" w:rsidRPr="002A40B2" w:rsidRDefault="002A40B2">
      <w:pPr>
        <w:rPr>
          <w:rFonts w:asciiTheme="majorBidi" w:hAnsiTheme="majorBidi" w:cstheme="majorBidi"/>
          <w:sz w:val="28"/>
          <w:szCs w:val="28"/>
        </w:rPr>
      </w:pPr>
      <w:r w:rsidRPr="002A40B2">
        <w:rPr>
          <w:rFonts w:asciiTheme="majorBidi" w:hAnsiTheme="majorBidi" w:cstheme="majorBidi"/>
          <w:noProof/>
          <w:sz w:val="28"/>
          <w:szCs w:val="28"/>
          <w:lang w:eastAsia="fr-FR"/>
        </w:rPr>
        <w:lastRenderedPageBreak/>
        <w:drawing>
          <wp:inline distT="0" distB="0" distL="0" distR="0">
            <wp:extent cx="5760720" cy="7678960"/>
            <wp:effectExtent l="19050" t="0" r="0" b="0"/>
            <wp:docPr id="2" name="Image 1" descr="https://lh3.googleusercontent.com/Ep1j17o0rSNYqqwLvtRyC3rkopZL5iGKsux-NTU9nLcBiMecaINc91mj826s1NZAin-WHD4woJNxsMhT24bldzAQZykc6quG9_BTz23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Ep1j17o0rSNYqqwLvtRyC3rkopZL5iGKsux-NTU9nLcBiMecaINc91mj826s1NZAin-WHD4woJNxsMhT24bldzAQZykc6quG9_BTz23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561D" w:rsidRPr="002A40B2" w:rsidSect="007356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802" w:rsidRDefault="008C5802" w:rsidP="002A1BEF">
      <w:r>
        <w:separator/>
      </w:r>
    </w:p>
  </w:endnote>
  <w:endnote w:type="continuationSeparator" w:id="1">
    <w:p w:rsidR="008C5802" w:rsidRDefault="008C5802" w:rsidP="002A1B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994" w:rsidRDefault="002A1BEF">
    <w:pPr>
      <w:pStyle w:val="Corpsdetexte"/>
      <w:spacing w:line="14" w:lineRule="auto"/>
      <w:rPr>
        <w:sz w:val="20"/>
      </w:rPr>
    </w:pPr>
    <w:r w:rsidRPr="002A1BE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256994" w:rsidRDefault="008C5802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256994" w:rsidRDefault="008C5802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256994" w:rsidRDefault="008C5802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256994" w:rsidRDefault="008C580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802" w:rsidRDefault="008C5802" w:rsidP="002A1BEF">
      <w:r>
        <w:separator/>
      </w:r>
    </w:p>
  </w:footnote>
  <w:footnote w:type="continuationSeparator" w:id="1">
    <w:p w:rsidR="008C5802" w:rsidRDefault="008C5802" w:rsidP="002A1B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994" w:rsidRDefault="002A1BEF">
    <w:pPr>
      <w:pStyle w:val="Corpsdetexte"/>
      <w:spacing w:line="14" w:lineRule="auto"/>
      <w:rPr>
        <w:sz w:val="20"/>
      </w:rPr>
    </w:pPr>
    <w:r w:rsidRPr="002A1BEF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256994" w:rsidRDefault="001A4681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2A1BEF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256994" w:rsidRDefault="001A4681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2A1BEF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256994" w:rsidRDefault="001A4681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64915"/>
    <w:multiLevelType w:val="hybridMultilevel"/>
    <w:tmpl w:val="80AA5CB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A40B2"/>
    <w:rsid w:val="001A4681"/>
    <w:rsid w:val="002A1BEF"/>
    <w:rsid w:val="002A40B2"/>
    <w:rsid w:val="0073561D"/>
    <w:rsid w:val="008C5802"/>
    <w:rsid w:val="00C47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40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A40B2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2A40B2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">
    <w:name w:val="Table Normal"/>
    <w:uiPriority w:val="2"/>
    <w:semiHidden/>
    <w:unhideWhenUsed/>
    <w:qFormat/>
    <w:rsid w:val="002A40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2A40B2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2A40B2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2A40B2"/>
    <w:pPr>
      <w:spacing w:before="4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2A40B2"/>
    <w:pPr>
      <w:spacing w:before="3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2A40B2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2A40B2"/>
    <w:pPr>
      <w:ind w:left="1143" w:hanging="361"/>
    </w:pPr>
  </w:style>
  <w:style w:type="paragraph" w:customStyle="1" w:styleId="TableParagraph">
    <w:name w:val="Table Paragraph"/>
    <w:basedOn w:val="Normal"/>
    <w:uiPriority w:val="1"/>
    <w:qFormat/>
    <w:rsid w:val="002A40B2"/>
  </w:style>
  <w:style w:type="character" w:styleId="Lienhypertexte">
    <w:name w:val="Hyperlink"/>
    <w:basedOn w:val="Policepardfaut"/>
    <w:uiPriority w:val="99"/>
    <w:unhideWhenUsed/>
    <w:rsid w:val="002A40B2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A40B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40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boulberhanewissem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309</Words>
  <Characters>1705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3</cp:revision>
  <dcterms:created xsi:type="dcterms:W3CDTF">2023-04-26T11:28:00Z</dcterms:created>
  <dcterms:modified xsi:type="dcterms:W3CDTF">2023-04-26T19:03:00Z</dcterms:modified>
</cp:coreProperties>
</file>