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F6" w:rsidRDefault="002371F6" w:rsidP="002371F6">
      <w:pPr>
        <w:pStyle w:val="Corpsdetexte"/>
        <w:rPr>
          <w:sz w:val="20"/>
        </w:rPr>
      </w:pPr>
    </w:p>
    <w:p w:rsidR="002371F6" w:rsidRDefault="002371F6" w:rsidP="002371F6">
      <w:pPr>
        <w:pStyle w:val="Corpsdetexte"/>
        <w:rPr>
          <w:sz w:val="20"/>
        </w:rPr>
      </w:pPr>
    </w:p>
    <w:p w:rsidR="002371F6" w:rsidRDefault="002371F6" w:rsidP="002371F6">
      <w:pPr>
        <w:pStyle w:val="Corpsdetexte"/>
        <w:rPr>
          <w:sz w:val="20"/>
        </w:rPr>
      </w:pPr>
    </w:p>
    <w:p w:rsidR="002371F6" w:rsidRDefault="002371F6" w:rsidP="002371F6">
      <w:pPr>
        <w:pStyle w:val="Corpsdetexte"/>
        <w:spacing w:before="2"/>
        <w:rPr>
          <w:sz w:val="29"/>
        </w:rPr>
      </w:pPr>
    </w:p>
    <w:p w:rsidR="002371F6" w:rsidRDefault="002371F6" w:rsidP="002371F6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r>
        <w:rPr>
          <w:color w:val="4F6128"/>
        </w:rPr>
        <w:t>AbdelhafidBoussouf</w:t>
      </w:r>
    </w:p>
    <w:p w:rsidR="002371F6" w:rsidRDefault="002371F6" w:rsidP="002371F6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2371F6" w:rsidRDefault="002371F6" w:rsidP="002371F6">
      <w:pPr>
        <w:pStyle w:val="Corpsdetexte"/>
        <w:spacing w:before="7"/>
        <w:rPr>
          <w:rFonts w:ascii="Courier New"/>
          <w:b/>
          <w:sz w:val="73"/>
        </w:rPr>
      </w:pPr>
    </w:p>
    <w:p w:rsidR="002371F6" w:rsidRDefault="002371F6" w:rsidP="002371F6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2371F6" w:rsidRDefault="002371F6" w:rsidP="002371F6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2371F6" w:rsidRDefault="00512751" w:rsidP="002371F6">
      <w:pPr>
        <w:pStyle w:val="Corpsdetexte"/>
        <w:rPr>
          <w:rFonts w:ascii="Calibri"/>
          <w:b/>
          <w:sz w:val="22"/>
        </w:rPr>
      </w:pPr>
      <w:r w:rsidRPr="00512751">
        <w:pict>
          <v:group id="_x0000_s1026" style="position:absolute;margin-left:97.95pt;margin-top:15.45pt;width:425.6pt;height:58.75pt;z-index:-251653120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2371F6" w:rsidRDefault="002371F6" w:rsidP="002371F6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2371F6" w:rsidRDefault="002371F6" w:rsidP="002371F6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371F6" w:rsidRDefault="002371F6" w:rsidP="002371F6">
      <w:pPr>
        <w:pStyle w:val="Corpsdetexte"/>
        <w:rPr>
          <w:rFonts w:ascii="Calibri"/>
          <w:b/>
          <w:sz w:val="20"/>
        </w:rPr>
      </w:pPr>
    </w:p>
    <w:p w:rsidR="002371F6" w:rsidRDefault="002371F6" w:rsidP="002371F6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2371F6" w:rsidTr="00B4264A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2371F6" w:rsidRDefault="002371F6" w:rsidP="00B4264A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622322"/>
                <w:sz w:val="24"/>
              </w:rPr>
              <w:t>pédagogique</w:t>
            </w:r>
          </w:p>
        </w:tc>
      </w:tr>
      <w:tr w:rsidR="002371F6" w:rsidTr="00B4264A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2371F6" w:rsidRDefault="002371F6" w:rsidP="00B4264A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371F6" w:rsidRDefault="002371F6" w:rsidP="00B4264A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371F6" w:rsidRDefault="002371F6" w:rsidP="00B4264A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  <w:p w:rsidR="002371F6" w:rsidRDefault="002371F6" w:rsidP="00B4264A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2371F6" w:rsidRDefault="002371F6" w:rsidP="00B4264A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Adresse e-mail</w:t>
            </w:r>
          </w:p>
        </w:tc>
      </w:tr>
      <w:tr w:rsidR="002371F6" w:rsidTr="00B4264A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2371F6" w:rsidRDefault="002371F6" w:rsidP="00B4264A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Boulberhane </w:t>
            </w:r>
          </w:p>
          <w:p w:rsidR="002371F6" w:rsidRDefault="002371F6" w:rsidP="00B4264A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2371F6" w:rsidRDefault="002371F6" w:rsidP="00B4264A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2371F6" w:rsidRDefault="002371F6" w:rsidP="00B4264A">
            <w:pPr>
              <w:pStyle w:val="TableParagraph"/>
              <w:ind w:left="105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Lettres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arabe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</w:p>
          <w:p w:rsidR="002371F6" w:rsidRDefault="002371F6" w:rsidP="00B4264A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2371F6" w:rsidRDefault="002371F6" w:rsidP="00B4264A">
            <w:pPr>
              <w:pStyle w:val="TableParagraph"/>
              <w:spacing w:line="273" w:lineRule="exact"/>
              <w:ind w:left="100"/>
            </w:pPr>
          </w:p>
          <w:p w:rsidR="002371F6" w:rsidRPr="00822B26" w:rsidRDefault="00512751" w:rsidP="00B4264A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10" w:history="1">
              <w:r w:rsidR="002371F6"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2371F6" w:rsidRDefault="002371F6" w:rsidP="002371F6">
      <w:pPr>
        <w:pStyle w:val="Corpsdetexte"/>
        <w:rPr>
          <w:rFonts w:ascii="Calibri"/>
          <w:b/>
          <w:sz w:val="20"/>
        </w:rPr>
      </w:pPr>
    </w:p>
    <w:p w:rsidR="002371F6" w:rsidRDefault="002371F6" w:rsidP="002371F6">
      <w:pPr>
        <w:pStyle w:val="Corpsdetexte"/>
        <w:spacing w:before="10"/>
        <w:rPr>
          <w:rFonts w:ascii="Calibri"/>
          <w:b/>
          <w:sz w:val="14"/>
        </w:rPr>
      </w:pPr>
    </w:p>
    <w:p w:rsidR="002371F6" w:rsidRDefault="002371F6" w:rsidP="002371F6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2371F6" w:rsidRDefault="002371F6" w:rsidP="002371F6">
      <w:pPr>
        <w:spacing w:before="90"/>
        <w:ind w:left="216"/>
        <w:rPr>
          <w:b/>
          <w:i/>
          <w:sz w:val="24"/>
        </w:rPr>
      </w:pPr>
    </w:p>
    <w:p w:rsidR="002371F6" w:rsidRDefault="002371F6" w:rsidP="002371F6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2371F6" w:rsidTr="00B4264A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Spécialité</w:t>
            </w:r>
          </w:p>
        </w:tc>
      </w:tr>
      <w:tr w:rsidR="002371F6" w:rsidTr="00B4264A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71F6" w:rsidRDefault="002371F6" w:rsidP="00B4264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Lettres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71F6" w:rsidRDefault="002371F6" w:rsidP="00B4264A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arabe</w:t>
            </w:r>
          </w:p>
          <w:p w:rsidR="002371F6" w:rsidRDefault="002371F6" w:rsidP="00B4264A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Langues</w:t>
            </w:r>
          </w:p>
          <w:p w:rsidR="002371F6" w:rsidRDefault="002371F6" w:rsidP="00B4264A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71F6" w:rsidRDefault="002371F6" w:rsidP="00B4264A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2371F6" w:rsidRDefault="002371F6" w:rsidP="00B4264A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  <w:p w:rsidR="002371F6" w:rsidRDefault="002371F6" w:rsidP="00B4264A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2371F6" w:rsidRDefault="002371F6" w:rsidP="00B4264A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71F6" w:rsidRDefault="002371F6" w:rsidP="00B4264A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 arabe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anglaise</w:t>
            </w:r>
          </w:p>
        </w:tc>
      </w:tr>
      <w:tr w:rsidR="002371F6" w:rsidTr="00B4264A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371F6" w:rsidRDefault="002371F6" w:rsidP="00B4264A">
            <w:pPr>
              <w:pStyle w:val="TableParagraph"/>
              <w:rPr>
                <w:sz w:val="20"/>
              </w:rPr>
            </w:pPr>
          </w:p>
        </w:tc>
      </w:tr>
    </w:tbl>
    <w:p w:rsidR="002371F6" w:rsidRDefault="002371F6" w:rsidP="002371F6">
      <w:pPr>
        <w:pStyle w:val="Corpsdetexte"/>
        <w:rPr>
          <w:b/>
          <w:i/>
          <w:sz w:val="26"/>
        </w:rPr>
      </w:pPr>
    </w:p>
    <w:p w:rsidR="002371F6" w:rsidRPr="002371F6" w:rsidRDefault="002371F6" w:rsidP="002371F6">
      <w:pPr>
        <w:tabs>
          <w:tab w:val="left" w:pos="361"/>
        </w:tabs>
        <w:spacing w:line="276" w:lineRule="auto"/>
        <w:ind w:right="1148"/>
        <w:rPr>
          <w:i/>
          <w:sz w:val="24"/>
        </w:rPr>
      </w:pPr>
    </w:p>
    <w:p w:rsidR="002371F6" w:rsidRDefault="002371F6" w:rsidP="002371F6">
      <w:pPr>
        <w:spacing w:line="276" w:lineRule="auto"/>
        <w:rPr>
          <w:sz w:val="24"/>
        </w:rPr>
        <w:sectPr w:rsidR="002371F6" w:rsidSect="002371F6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rFonts w:asciiTheme="majorBidi" w:hAnsiTheme="majorBidi" w:cstheme="majorBidi"/>
          <w:iCs/>
          <w:sz w:val="24"/>
          <w:szCs w:val="24"/>
        </w:rPr>
      </w:pPr>
    </w:p>
    <w:tbl>
      <w:tblPr>
        <w:tblStyle w:val="Grilledutableau"/>
        <w:tblW w:w="5432" w:type="pct"/>
        <w:tblInd w:w="-459" w:type="dxa"/>
        <w:tblLook w:val="04A0"/>
      </w:tblPr>
      <w:tblGrid>
        <w:gridCol w:w="3547"/>
        <w:gridCol w:w="2410"/>
        <w:gridCol w:w="5151"/>
        <w:gridCol w:w="458"/>
      </w:tblGrid>
      <w:tr w:rsidR="002371F6" w:rsidRPr="009D71DC" w:rsidTr="00B4264A">
        <w:trPr>
          <w:gridAfter w:val="1"/>
          <w:wAfter w:w="198" w:type="pct"/>
          <w:trHeight w:val="552"/>
        </w:trPr>
        <w:tc>
          <w:tcPr>
            <w:tcW w:w="1533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Les semaines </w:t>
            </w:r>
          </w:p>
        </w:tc>
        <w:tc>
          <w:tcPr>
            <w:tcW w:w="1042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Les cours </w:t>
            </w:r>
          </w:p>
        </w:tc>
        <w:tc>
          <w:tcPr>
            <w:tcW w:w="2227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 titre </w:t>
            </w: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Première semaine </w:t>
            </w:r>
          </w:p>
        </w:tc>
        <w:tc>
          <w:tcPr>
            <w:tcW w:w="1042" w:type="pct"/>
          </w:tcPr>
          <w:p w:rsidR="002371F6" w:rsidRPr="00B4264A" w:rsidRDefault="002371F6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          </w:t>
            </w:r>
            <w:r w:rsid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1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La phrase.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Deuxième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         </w:t>
            </w:r>
            <w:r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2</w:t>
            </w:r>
          </w:p>
        </w:tc>
        <w:tc>
          <w:tcPr>
            <w:tcW w:w="2227" w:type="pct"/>
          </w:tcPr>
          <w:p w:rsidR="002371F6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>Les types de phrases</w:t>
            </w:r>
            <w:r w:rsidR="001C0C33">
              <w:rPr>
                <w:rFonts w:asciiTheme="majorBidi" w:hAnsiTheme="majorBidi" w:cstheme="majorBidi"/>
                <w:iCs/>
                <w:sz w:val="36"/>
                <w:szCs w:val="36"/>
              </w:rPr>
              <w:t>.</w:t>
            </w: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2371F6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Troisième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 xml:space="preserve">          3</w:t>
            </w:r>
          </w:p>
        </w:tc>
        <w:tc>
          <w:tcPr>
            <w:tcW w:w="2227" w:type="pct"/>
          </w:tcPr>
          <w:p w:rsidR="009D71DC" w:rsidRPr="009D71DC" w:rsidRDefault="001C0C33" w:rsidP="001C0C33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Le présent de l’indicatif (les verbes du 1</w:t>
            </w:r>
            <w:r w:rsidRPr="001C0C33">
              <w:rPr>
                <w:rFonts w:asciiTheme="majorBidi" w:hAnsiTheme="majorBidi" w:cstheme="majorBidi"/>
                <w:iCs/>
                <w:sz w:val="36"/>
                <w:szCs w:val="36"/>
                <w:vertAlign w:val="superscript"/>
              </w:rPr>
              <w:t>er</w:t>
            </w: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groupe et du 2éme groupe).</w:t>
            </w: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412619" w:rsidRPr="009D71DC" w:rsidRDefault="009D71DC" w:rsidP="00412619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Quatrième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 xml:space="preserve">          4</w:t>
            </w:r>
          </w:p>
        </w:tc>
        <w:tc>
          <w:tcPr>
            <w:tcW w:w="2227" w:type="pct"/>
          </w:tcPr>
          <w:p w:rsidR="009D71DC" w:rsidRPr="009D71DC" w:rsidRDefault="001C0C33" w:rsidP="001C0C33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Le présent de l’indicatif(les verbes du 3</w:t>
            </w:r>
            <w:r w:rsidRPr="001C0C33">
              <w:rPr>
                <w:rFonts w:asciiTheme="majorBidi" w:hAnsiTheme="majorBidi" w:cstheme="majorBidi"/>
                <w:iCs/>
                <w:sz w:val="36"/>
                <w:szCs w:val="36"/>
                <w:vertAlign w:val="superscript"/>
              </w:rPr>
              <w:t>ème</w:t>
            </w: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groupe). </w:t>
            </w: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>Cinquième semaine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          </w:t>
            </w: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5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Les verbes transitifs </w:t>
            </w:r>
            <w:r w:rsidR="000A191C">
              <w:rPr>
                <w:rFonts w:asciiTheme="majorBidi" w:hAnsiTheme="majorBidi" w:cstheme="majorBidi"/>
                <w:iCs/>
                <w:sz w:val="36"/>
                <w:szCs w:val="36"/>
              </w:rPr>
              <w:t>etintransitifs</w:t>
            </w: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.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Sixième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          </w:t>
            </w:r>
            <w:r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6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La voix passive et active. 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Septième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 xml:space="preserve">           7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La nominalisation.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Huitième semaine </w:t>
            </w:r>
          </w:p>
        </w:tc>
        <w:tc>
          <w:tcPr>
            <w:tcW w:w="1042" w:type="pct"/>
          </w:tcPr>
          <w:p w:rsidR="002371F6" w:rsidRPr="00B4264A" w:rsidRDefault="00B4264A" w:rsidP="00B4264A">
            <w:pPr>
              <w:pStyle w:val="Corpsdetexte"/>
              <w:jc w:val="center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8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 complément d’objet direct. 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</w:trPr>
        <w:tc>
          <w:tcPr>
            <w:tcW w:w="1533" w:type="pct"/>
          </w:tcPr>
          <w:p w:rsidR="002371F6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Neuvième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 xml:space="preserve">           9</w:t>
            </w:r>
          </w:p>
        </w:tc>
        <w:tc>
          <w:tcPr>
            <w:tcW w:w="2227" w:type="pct"/>
          </w:tcPr>
          <w:p w:rsidR="002371F6" w:rsidRDefault="001C0C33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Le complément d’objet indirect. 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2371F6" w:rsidRPr="009D71DC" w:rsidTr="00B4264A">
        <w:trPr>
          <w:gridAfter w:val="1"/>
          <w:wAfter w:w="198" w:type="pct"/>
          <w:trHeight w:val="429"/>
        </w:trPr>
        <w:tc>
          <w:tcPr>
            <w:tcW w:w="1533" w:type="pct"/>
          </w:tcPr>
          <w:p w:rsidR="002371F6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 w:rsidRPr="009D71DC"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Dixième semaine </w:t>
            </w:r>
          </w:p>
        </w:tc>
        <w:tc>
          <w:tcPr>
            <w:tcW w:w="1042" w:type="pct"/>
          </w:tcPr>
          <w:p w:rsidR="002371F6" w:rsidRPr="00B4264A" w:rsidRDefault="00B4264A" w:rsidP="002371F6">
            <w:pPr>
              <w:pStyle w:val="Corpsdetexte"/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         </w:t>
            </w:r>
            <w:r w:rsidRPr="00B4264A">
              <w:rPr>
                <w:rFonts w:asciiTheme="majorBidi" w:hAnsiTheme="majorBidi" w:cstheme="majorBidi"/>
                <w:b/>
                <w:bCs/>
                <w:iCs/>
                <w:sz w:val="36"/>
                <w:szCs w:val="36"/>
              </w:rPr>
              <w:t>10</w:t>
            </w:r>
          </w:p>
        </w:tc>
        <w:tc>
          <w:tcPr>
            <w:tcW w:w="2227" w:type="pct"/>
          </w:tcPr>
          <w:p w:rsidR="002371F6" w:rsidRDefault="00B4264A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>Le passé composé</w:t>
            </w:r>
            <w:r w:rsidR="00A94C43">
              <w:rPr>
                <w:rFonts w:asciiTheme="majorBidi" w:hAnsiTheme="majorBidi" w:cstheme="majorBidi"/>
                <w:iCs/>
                <w:sz w:val="36"/>
                <w:szCs w:val="36"/>
              </w:rPr>
              <w:t>.</w:t>
            </w:r>
            <w:r>
              <w:rPr>
                <w:rFonts w:asciiTheme="majorBidi" w:hAnsiTheme="majorBidi" w:cstheme="majorBidi"/>
                <w:iCs/>
                <w:sz w:val="36"/>
                <w:szCs w:val="36"/>
              </w:rPr>
              <w:t xml:space="preserve"> </w:t>
            </w:r>
          </w:p>
          <w:p w:rsidR="009D71DC" w:rsidRPr="009D71DC" w:rsidRDefault="009D71DC" w:rsidP="002371F6">
            <w:pPr>
              <w:pStyle w:val="Corpsdetexte"/>
              <w:rPr>
                <w:rFonts w:asciiTheme="majorBidi" w:hAnsiTheme="majorBidi" w:cstheme="majorBidi"/>
                <w:iCs/>
                <w:sz w:val="36"/>
                <w:szCs w:val="36"/>
              </w:rPr>
            </w:pPr>
          </w:p>
        </w:tc>
      </w:tr>
      <w:tr w:rsidR="00B4264A" w:rsidRPr="00A94C43" w:rsidTr="00A94C43">
        <w:trPr>
          <w:trHeight w:val="826"/>
        </w:trPr>
        <w:tc>
          <w:tcPr>
            <w:tcW w:w="1533" w:type="pct"/>
          </w:tcPr>
          <w:p w:rsidR="00B4264A" w:rsidRPr="00A94C43" w:rsidRDefault="00A94C43" w:rsidP="00B4264A">
            <w:pPr>
              <w:pStyle w:val="Corpsdetexte"/>
              <w:rPr>
                <w:iCs/>
                <w:sz w:val="36"/>
                <w:szCs w:val="36"/>
              </w:rPr>
            </w:pPr>
            <w:r w:rsidRPr="00A94C43">
              <w:rPr>
                <w:iCs/>
                <w:sz w:val="36"/>
                <w:szCs w:val="36"/>
              </w:rPr>
              <w:t xml:space="preserve">Onzième semaine </w:t>
            </w:r>
          </w:p>
        </w:tc>
        <w:tc>
          <w:tcPr>
            <w:tcW w:w="1042" w:type="pct"/>
          </w:tcPr>
          <w:p w:rsidR="00B4264A" w:rsidRPr="00A331B9" w:rsidRDefault="00A94C43" w:rsidP="00A331B9">
            <w:pPr>
              <w:pStyle w:val="Corpsdetexte"/>
              <w:rPr>
                <w:iCs/>
                <w:sz w:val="36"/>
                <w:szCs w:val="36"/>
              </w:rPr>
            </w:pPr>
            <w:r>
              <w:rPr>
                <w:iCs/>
                <w:sz w:val="36"/>
                <w:szCs w:val="36"/>
              </w:rPr>
              <w:t xml:space="preserve">        </w:t>
            </w:r>
            <w:r w:rsidR="000A191C">
              <w:rPr>
                <w:iCs/>
                <w:sz w:val="36"/>
                <w:szCs w:val="36"/>
              </w:rPr>
              <w:t xml:space="preserve"> </w:t>
            </w:r>
            <w:r>
              <w:rPr>
                <w:iCs/>
                <w:sz w:val="36"/>
                <w:szCs w:val="36"/>
              </w:rPr>
              <w:t xml:space="preserve"> </w:t>
            </w:r>
            <w:r w:rsidRPr="00A94C43">
              <w:rPr>
                <w:b/>
                <w:bCs/>
                <w:iCs/>
                <w:sz w:val="36"/>
                <w:szCs w:val="36"/>
              </w:rPr>
              <w:t>11</w:t>
            </w:r>
          </w:p>
        </w:tc>
        <w:tc>
          <w:tcPr>
            <w:tcW w:w="2425" w:type="pct"/>
            <w:gridSpan w:val="2"/>
          </w:tcPr>
          <w:p w:rsidR="00B4264A" w:rsidRPr="00A94C43" w:rsidRDefault="00A94C43" w:rsidP="00B4264A">
            <w:pPr>
              <w:pStyle w:val="Corpsdetexte"/>
              <w:rPr>
                <w:i/>
                <w:sz w:val="36"/>
                <w:szCs w:val="36"/>
              </w:rPr>
            </w:pPr>
            <w:r w:rsidRPr="00A94C43">
              <w:rPr>
                <w:iCs/>
                <w:sz w:val="36"/>
                <w:szCs w:val="36"/>
              </w:rPr>
              <w:t xml:space="preserve">Le choix de </w:t>
            </w:r>
            <w:r>
              <w:rPr>
                <w:iCs/>
                <w:sz w:val="36"/>
                <w:szCs w:val="36"/>
              </w:rPr>
              <w:t>l’</w:t>
            </w:r>
            <w:r w:rsidRPr="00A94C43">
              <w:rPr>
                <w:iCs/>
                <w:sz w:val="36"/>
                <w:szCs w:val="36"/>
              </w:rPr>
              <w:t>auxiliaire</w:t>
            </w:r>
            <w:r>
              <w:rPr>
                <w:iCs/>
                <w:sz w:val="36"/>
                <w:szCs w:val="36"/>
              </w:rPr>
              <w:t xml:space="preserve"> :                 </w:t>
            </w:r>
            <w:r w:rsidRPr="00A94C43">
              <w:rPr>
                <w:iCs/>
                <w:sz w:val="36"/>
                <w:szCs w:val="36"/>
              </w:rPr>
              <w:t>(être ou avoir)</w:t>
            </w:r>
          </w:p>
        </w:tc>
      </w:tr>
    </w:tbl>
    <w:p w:rsidR="009D71DC" w:rsidRPr="00A94C43" w:rsidRDefault="009D71DC" w:rsidP="009D71DC">
      <w:pPr>
        <w:pStyle w:val="Corpsdetexte"/>
        <w:rPr>
          <w:rFonts w:asciiTheme="majorBidi" w:hAnsiTheme="majorBidi" w:cstheme="majorBidi"/>
          <w:iCs/>
          <w:sz w:val="36"/>
          <w:szCs w:val="36"/>
        </w:rPr>
      </w:pPr>
    </w:p>
    <w:p w:rsidR="009D71DC" w:rsidRPr="009D71DC" w:rsidRDefault="009D71DC" w:rsidP="009D71DC">
      <w:pPr>
        <w:pStyle w:val="Corpsdetexte"/>
        <w:rPr>
          <w:rFonts w:asciiTheme="majorBidi" w:hAnsiTheme="majorBidi" w:cstheme="majorBidi"/>
          <w:iCs/>
          <w:sz w:val="36"/>
          <w:szCs w:val="36"/>
        </w:rPr>
      </w:pPr>
    </w:p>
    <w:p w:rsidR="002371F6" w:rsidRPr="009D71DC" w:rsidRDefault="002371F6" w:rsidP="002371F6">
      <w:pPr>
        <w:pStyle w:val="Corpsdetexte"/>
        <w:rPr>
          <w:i/>
          <w:sz w:val="36"/>
          <w:szCs w:val="36"/>
        </w:rPr>
      </w:pPr>
    </w:p>
    <w:p w:rsidR="002371F6" w:rsidRPr="009D71DC" w:rsidRDefault="002371F6" w:rsidP="002371F6">
      <w:pPr>
        <w:pStyle w:val="Corpsdetexte"/>
        <w:rPr>
          <w:i/>
          <w:sz w:val="36"/>
          <w:szCs w:val="36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rPr>
          <w:i/>
          <w:sz w:val="20"/>
        </w:rPr>
      </w:pPr>
    </w:p>
    <w:p w:rsidR="002371F6" w:rsidRDefault="002371F6" w:rsidP="002371F6">
      <w:pPr>
        <w:pStyle w:val="Corpsdetexte"/>
        <w:spacing w:line="242" w:lineRule="auto"/>
        <w:ind w:left="216" w:right="1449" w:firstLine="720"/>
        <w:jc w:val="both"/>
      </w:pPr>
    </w:p>
    <w:p w:rsidR="00B8376D" w:rsidRDefault="00B8376D"/>
    <w:p w:rsidR="009D71DC" w:rsidRDefault="009D71DC"/>
    <w:p w:rsidR="000A191C" w:rsidRDefault="000A191C"/>
    <w:sectPr w:rsidR="000A191C" w:rsidSect="00B4264A">
      <w:pgSz w:w="11910" w:h="16840"/>
      <w:pgMar w:top="500" w:right="280" w:bottom="1160" w:left="1200" w:header="279" w:footer="9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A79" w:rsidRDefault="005B6A79" w:rsidP="00C95B5A">
      <w:r>
        <w:separator/>
      </w:r>
    </w:p>
  </w:endnote>
  <w:endnote w:type="continuationSeparator" w:id="1">
    <w:p w:rsidR="005B6A79" w:rsidRDefault="005B6A79" w:rsidP="00C95B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4A" w:rsidRDefault="00512751">
    <w:pPr>
      <w:pStyle w:val="Corpsdetexte"/>
      <w:spacing w:line="14" w:lineRule="auto"/>
      <w:rPr>
        <w:sz w:val="20"/>
      </w:rPr>
    </w:pPr>
    <w:r w:rsidRPr="0051275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B4264A" w:rsidRDefault="00B4264A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B4264A" w:rsidRDefault="00B4264A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B4264A" w:rsidRDefault="00B4264A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B4264A" w:rsidRDefault="00B4264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A79" w:rsidRDefault="005B6A79" w:rsidP="00C95B5A">
      <w:r>
        <w:separator/>
      </w:r>
    </w:p>
  </w:footnote>
  <w:footnote w:type="continuationSeparator" w:id="1">
    <w:p w:rsidR="005B6A79" w:rsidRDefault="005B6A79" w:rsidP="00C95B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4A" w:rsidRDefault="00512751">
    <w:pPr>
      <w:pStyle w:val="Corpsdetexte"/>
      <w:spacing w:line="14" w:lineRule="auto"/>
      <w:rPr>
        <w:sz w:val="20"/>
      </w:rPr>
    </w:pPr>
    <w:r w:rsidRPr="0051275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B4264A" w:rsidRDefault="009031F2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512751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B4264A" w:rsidRDefault="009031F2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512751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B4264A" w:rsidRDefault="009031F2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371F6"/>
    <w:rsid w:val="000A191C"/>
    <w:rsid w:val="001C0C33"/>
    <w:rsid w:val="002371F6"/>
    <w:rsid w:val="00261C81"/>
    <w:rsid w:val="0030669A"/>
    <w:rsid w:val="00412619"/>
    <w:rsid w:val="00512751"/>
    <w:rsid w:val="005B6A79"/>
    <w:rsid w:val="00707EE2"/>
    <w:rsid w:val="00887164"/>
    <w:rsid w:val="009031F2"/>
    <w:rsid w:val="009D71DC"/>
    <w:rsid w:val="00A331B9"/>
    <w:rsid w:val="00A94C43"/>
    <w:rsid w:val="00B4264A"/>
    <w:rsid w:val="00B8376D"/>
    <w:rsid w:val="00C9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71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71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371F6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2371F6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371F6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2371F6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2371F6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2371F6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2371F6"/>
  </w:style>
  <w:style w:type="character" w:styleId="Lienhypertexte">
    <w:name w:val="Hyperlink"/>
    <w:basedOn w:val="Policepardfaut"/>
    <w:uiPriority w:val="99"/>
    <w:unhideWhenUsed/>
    <w:rsid w:val="002371F6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371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2023-04-25T21:04:00Z</dcterms:created>
  <dcterms:modified xsi:type="dcterms:W3CDTF">2023-04-26T20:52:00Z</dcterms:modified>
</cp:coreProperties>
</file>