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E4" w:rsidRDefault="006D5BE4" w:rsidP="008264B3">
      <w:pPr>
        <w:autoSpaceDE w:val="0"/>
        <w:autoSpaceDN w:val="0"/>
        <w:adjustRightInd w:val="0"/>
        <w:spacing w:after="240" w:line="240" w:lineRule="auto"/>
        <w:jc w:val="center"/>
        <w:rPr>
          <w:rFonts w:ascii="Times New Roman" w:eastAsia="Calibri" w:hAnsi="Times New Roman" w:cs="Times New Roman"/>
          <w:b/>
          <w:bCs/>
          <w:sz w:val="28"/>
          <w:szCs w:val="28"/>
        </w:rPr>
      </w:pPr>
      <w:r w:rsidRPr="00805A2F">
        <w:rPr>
          <w:rFonts w:asciiTheme="majorBidi" w:eastAsia="Calibri" w:hAnsiTheme="majorBidi" w:cstheme="majorBidi"/>
          <w:b/>
          <w:bCs/>
          <w:sz w:val="28"/>
          <w:szCs w:val="28"/>
        </w:rPr>
        <w:t>COURS N°</w:t>
      </w:r>
      <w:r>
        <w:rPr>
          <w:rFonts w:asciiTheme="majorBidi" w:eastAsia="Calibri" w:hAnsiTheme="majorBidi" w:cstheme="majorBidi"/>
          <w:b/>
          <w:bCs/>
          <w:sz w:val="28"/>
          <w:szCs w:val="28"/>
        </w:rPr>
        <w:t>3</w:t>
      </w:r>
      <w:r w:rsidRPr="00805A2F">
        <w:rPr>
          <w:rFonts w:asciiTheme="majorBidi" w:eastAsia="Calibri" w:hAnsiTheme="majorBidi" w:cstheme="majorBidi"/>
          <w:b/>
          <w:bCs/>
          <w:sz w:val="28"/>
          <w:szCs w:val="28"/>
        </w:rPr>
        <w:t xml:space="preserve"> : </w:t>
      </w:r>
      <w:r w:rsidRPr="00216A91">
        <w:rPr>
          <w:rFonts w:asciiTheme="majorBidi" w:eastAsia="Calibri" w:hAnsiTheme="majorBidi" w:cstheme="majorBidi"/>
          <w:b/>
          <w:bCs/>
          <w:sz w:val="28"/>
          <w:szCs w:val="28"/>
          <w:u w:val="single"/>
        </w:rPr>
        <w:t xml:space="preserve">LE </w:t>
      </w:r>
      <w:r w:rsidR="00216A91" w:rsidRPr="00216A91">
        <w:rPr>
          <w:rFonts w:asciiTheme="majorBidi" w:eastAsia="Calibri" w:hAnsiTheme="majorBidi" w:cstheme="majorBidi"/>
          <w:b/>
          <w:bCs/>
          <w:sz w:val="28"/>
          <w:szCs w:val="28"/>
          <w:u w:val="single"/>
        </w:rPr>
        <w:t>DROIT OBJECTIF</w:t>
      </w:r>
    </w:p>
    <w:p w:rsidR="001377C3" w:rsidRPr="00FF603A" w:rsidRDefault="001377C3" w:rsidP="001377C3">
      <w:pPr>
        <w:spacing w:before="240" w:after="240" w:line="240" w:lineRule="auto"/>
        <w:ind w:firstLine="567"/>
        <w:jc w:val="both"/>
        <w:rPr>
          <w:rFonts w:ascii="Times New Roman" w:eastAsia="Calibri" w:hAnsi="Times New Roman" w:cs="Times New Roman"/>
          <w:sz w:val="28"/>
          <w:szCs w:val="28"/>
        </w:rPr>
      </w:pPr>
      <w:r w:rsidRPr="00FF603A">
        <w:rPr>
          <w:rFonts w:ascii="Times New Roman" w:eastAsia="Calibri" w:hAnsi="Times New Roman" w:cs="Times New Roman"/>
          <w:b/>
          <w:bCs/>
          <w:sz w:val="28"/>
          <w:szCs w:val="28"/>
        </w:rPr>
        <w:t>Le droit objectif </w:t>
      </w:r>
      <w:r w:rsidRPr="00FF603A">
        <w:rPr>
          <w:rFonts w:ascii="Times New Roman" w:eastAsia="Calibri" w:hAnsi="Times New Roman" w:cs="Times New Roman"/>
          <w:sz w:val="28"/>
          <w:szCs w:val="28"/>
        </w:rPr>
        <w:t xml:space="preserve">: le mot désigne l'ensemble des règles juridique qui régissent les relations de toutes les personnes dans un État, et dont leur violation est sanctionnée par l’autorité publique. Ces règles ont un </w:t>
      </w:r>
      <w:r w:rsidRPr="00FF603A">
        <w:rPr>
          <w:rFonts w:ascii="Times New Roman" w:eastAsia="Calibri" w:hAnsi="Times New Roman" w:cs="Times New Roman"/>
          <w:b/>
          <w:bCs/>
          <w:sz w:val="28"/>
          <w:szCs w:val="28"/>
        </w:rPr>
        <w:t>caractère général </w:t>
      </w:r>
      <w:r w:rsidRPr="00FF603A">
        <w:rPr>
          <w:rFonts w:ascii="Times New Roman" w:eastAsia="Calibri" w:hAnsi="Times New Roman" w:cs="Times New Roman"/>
          <w:sz w:val="28"/>
          <w:szCs w:val="28"/>
        </w:rPr>
        <w:t xml:space="preserve">et s'appliquent à tous. Elles ont un </w:t>
      </w:r>
      <w:r w:rsidRPr="00FF603A">
        <w:rPr>
          <w:rFonts w:ascii="Times New Roman" w:eastAsia="Calibri" w:hAnsi="Times New Roman" w:cs="Times New Roman"/>
          <w:b/>
          <w:bCs/>
          <w:sz w:val="28"/>
          <w:szCs w:val="28"/>
        </w:rPr>
        <w:t>caractère obligatoire</w:t>
      </w:r>
      <w:r w:rsidRPr="00FF603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bookmarkStart w:id="0" w:name="_GoBack"/>
      <w:bookmarkEnd w:id="0"/>
    </w:p>
    <w:p w:rsidR="006D5BE4" w:rsidRDefault="006D5BE4" w:rsidP="00216A91">
      <w:pPr>
        <w:autoSpaceDE w:val="0"/>
        <w:autoSpaceDN w:val="0"/>
        <w:adjustRightInd w:val="0"/>
        <w:spacing w:after="240" w:line="240" w:lineRule="auto"/>
        <w:jc w:val="both"/>
        <w:rPr>
          <w:rFonts w:ascii="Times New Roman" w:eastAsia="Calibri" w:hAnsi="Times New Roman" w:cs="Times New Roman"/>
          <w:b/>
          <w:bCs/>
          <w:sz w:val="24"/>
          <w:szCs w:val="24"/>
        </w:rPr>
      </w:pPr>
      <w:r w:rsidRPr="006D5BE4">
        <w:rPr>
          <w:rFonts w:ascii="Times New Roman" w:eastAsia="Calibri" w:hAnsi="Times New Roman" w:cs="Times New Roman"/>
          <w:b/>
          <w:bCs/>
          <w:sz w:val="28"/>
          <w:szCs w:val="28"/>
        </w:rPr>
        <w:t>Ι</w:t>
      </w:r>
      <w:r w:rsidR="00216A91">
        <w:rPr>
          <w:rFonts w:ascii="Times New Roman" w:eastAsia="Calibri" w:hAnsi="Times New Roman" w:cs="Times New Roman"/>
          <w:b/>
          <w:bCs/>
          <w:sz w:val="28"/>
          <w:szCs w:val="28"/>
        </w:rPr>
        <w:t>.</w:t>
      </w:r>
      <w:r w:rsidRPr="006D5BE4">
        <w:rPr>
          <w:rFonts w:ascii="Times New Roman" w:eastAsia="Calibri" w:hAnsi="Times New Roman" w:cs="Times New Roman"/>
          <w:b/>
          <w:bCs/>
          <w:sz w:val="28"/>
          <w:szCs w:val="28"/>
        </w:rPr>
        <w:t xml:space="preserve"> Relation entre les règles de droit et les autres règles</w:t>
      </w:r>
      <w:r w:rsidRPr="006D5BE4">
        <w:rPr>
          <w:rFonts w:ascii="Times New Roman" w:eastAsia="Calibri" w:hAnsi="Times New Roman" w:cs="Times New Roman"/>
          <w:b/>
          <w:bCs/>
          <w:sz w:val="24"/>
          <w:szCs w:val="24"/>
        </w:rPr>
        <w:t xml:space="preserve"> </w:t>
      </w:r>
      <w:r w:rsidRPr="006D5BE4">
        <w:rPr>
          <w:rFonts w:ascii="Times New Roman" w:eastAsia="Calibri" w:hAnsi="Times New Roman" w:cs="Times New Roman"/>
          <w:b/>
          <w:bCs/>
          <w:sz w:val="28"/>
          <w:szCs w:val="28"/>
        </w:rPr>
        <w:t>sociales</w:t>
      </w:r>
      <w:r w:rsidRPr="006D5BE4">
        <w:rPr>
          <w:rFonts w:ascii="Times New Roman" w:eastAsia="Calibri" w:hAnsi="Times New Roman" w:cs="Times New Roman"/>
          <w:b/>
          <w:bCs/>
          <w:sz w:val="24"/>
          <w:szCs w:val="24"/>
        </w:rPr>
        <w:t xml:space="preserve">  </w:t>
      </w:r>
    </w:p>
    <w:p w:rsidR="006D5BE4" w:rsidRPr="006D5BE4" w:rsidRDefault="00216A91" w:rsidP="00AB3858">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1-</w:t>
      </w:r>
      <w:r w:rsidR="006D5BE4" w:rsidRPr="006D5BE4">
        <w:rPr>
          <w:rFonts w:ascii="Times New Roman" w:eastAsia="Calibri" w:hAnsi="Times New Roman" w:cs="Times New Roman"/>
          <w:b/>
          <w:bCs/>
          <w:sz w:val="28"/>
          <w:szCs w:val="28"/>
        </w:rPr>
        <w:t xml:space="preserve"> Relation entre les règles de droit et les règles de religion </w:t>
      </w:r>
    </w:p>
    <w:p w:rsidR="006D5BE4" w:rsidRPr="006D5BE4" w:rsidRDefault="006D5BE4" w:rsidP="00503487">
      <w:pPr>
        <w:autoSpaceDE w:val="0"/>
        <w:autoSpaceDN w:val="0"/>
        <w:adjustRightInd w:val="0"/>
        <w:spacing w:after="240" w:line="240" w:lineRule="auto"/>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 xml:space="preserve">Les règles religieuses sont les règles, </w:t>
      </w:r>
      <w:r w:rsidR="00503487">
        <w:rPr>
          <w:rFonts w:ascii="Times New Roman" w:eastAsia="Calibri" w:hAnsi="Times New Roman" w:cs="Times New Roman"/>
          <w:sz w:val="28"/>
          <w:szCs w:val="28"/>
        </w:rPr>
        <w:t>commandement</w:t>
      </w:r>
      <w:r w:rsidRPr="006D5BE4">
        <w:rPr>
          <w:rFonts w:ascii="Times New Roman" w:eastAsia="Calibri" w:hAnsi="Times New Roman" w:cs="Times New Roman"/>
          <w:sz w:val="28"/>
          <w:szCs w:val="28"/>
        </w:rPr>
        <w:t xml:space="preserve">s et interdictions </w:t>
      </w:r>
      <w:r w:rsidR="00503487">
        <w:rPr>
          <w:rFonts w:ascii="Times New Roman" w:eastAsia="Calibri" w:hAnsi="Times New Roman" w:cs="Times New Roman"/>
          <w:sz w:val="28"/>
          <w:szCs w:val="28"/>
        </w:rPr>
        <w:t>divines</w:t>
      </w:r>
      <w:r w:rsidRPr="006D5BE4">
        <w:rPr>
          <w:rFonts w:ascii="Times New Roman" w:eastAsia="Calibri" w:hAnsi="Times New Roman" w:cs="Times New Roman"/>
          <w:sz w:val="28"/>
          <w:szCs w:val="28"/>
        </w:rPr>
        <w:t>.</w:t>
      </w:r>
    </w:p>
    <w:p w:rsidR="006D5BE4" w:rsidRPr="006D5BE4" w:rsidRDefault="00216A91" w:rsidP="00E92B6F">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w:t>
      </w:r>
      <w:r w:rsidR="006D5BE4" w:rsidRPr="006D5BE4">
        <w:rPr>
          <w:rFonts w:ascii="Times New Roman" w:eastAsia="Calibri" w:hAnsi="Times New Roman" w:cs="Times New Roman"/>
          <w:b/>
          <w:bCs/>
          <w:sz w:val="28"/>
          <w:szCs w:val="28"/>
        </w:rPr>
        <w:t xml:space="preserve">- </w:t>
      </w:r>
      <w:r w:rsidR="00E92B6F">
        <w:rPr>
          <w:rFonts w:ascii="Times New Roman" w:eastAsia="Calibri" w:hAnsi="Times New Roman" w:cs="Times New Roman"/>
          <w:b/>
          <w:bCs/>
          <w:sz w:val="28"/>
          <w:szCs w:val="28"/>
        </w:rPr>
        <w:t>E</w:t>
      </w:r>
      <w:r w:rsidR="006D5BE4" w:rsidRPr="006D5BE4">
        <w:rPr>
          <w:rFonts w:ascii="Times New Roman" w:eastAsia="Calibri" w:hAnsi="Times New Roman" w:cs="Times New Roman"/>
          <w:b/>
          <w:bCs/>
          <w:sz w:val="28"/>
          <w:szCs w:val="28"/>
        </w:rPr>
        <w:t>n termes de contenu</w:t>
      </w:r>
    </w:p>
    <w:p w:rsidR="006D5BE4" w:rsidRPr="006D5BE4" w:rsidRDefault="006D5BE4" w:rsidP="00E92B6F">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La religion est plus large que la loi, car la religion englobe trois relations qui sont: La relation de l'homme avec soi-même, avec les autres, avec son créateur</w:t>
      </w:r>
      <w:r w:rsidR="00E92B6F">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w:t>
      </w:r>
      <w:r w:rsidR="00E92B6F">
        <w:rPr>
          <w:rFonts w:ascii="Times New Roman" w:eastAsia="Calibri" w:hAnsi="Times New Roman" w:cs="Times New Roman"/>
          <w:sz w:val="28"/>
          <w:szCs w:val="28"/>
        </w:rPr>
        <w:t>T</w:t>
      </w:r>
      <w:r w:rsidRPr="006D5BE4">
        <w:rPr>
          <w:rFonts w:ascii="Times New Roman" w:eastAsia="Calibri" w:hAnsi="Times New Roman" w:cs="Times New Roman"/>
          <w:sz w:val="28"/>
          <w:szCs w:val="28"/>
        </w:rPr>
        <w:t xml:space="preserve">andis que </w:t>
      </w:r>
      <w:r w:rsidR="00E92B6F">
        <w:rPr>
          <w:rFonts w:ascii="Times New Roman" w:eastAsia="Calibri" w:hAnsi="Times New Roman" w:cs="Times New Roman"/>
          <w:sz w:val="28"/>
          <w:szCs w:val="28"/>
        </w:rPr>
        <w:t>l</w:t>
      </w:r>
      <w:r w:rsidRPr="006D5BE4">
        <w:rPr>
          <w:rFonts w:ascii="Times New Roman" w:eastAsia="Calibri" w:hAnsi="Times New Roman" w:cs="Times New Roman"/>
          <w:sz w:val="28"/>
          <w:szCs w:val="28"/>
        </w:rPr>
        <w:t>a loi inclut la relation de l'homme avec les autres.</w:t>
      </w:r>
    </w:p>
    <w:p w:rsidR="006D5BE4" w:rsidRPr="006D5BE4" w:rsidRDefault="006D5BE4" w:rsidP="00E92B6F">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Le contenu de la religion comprend les règles de culte, les règles de moralité, les règles de conduite</w:t>
      </w:r>
      <w:r w:rsidR="00E92B6F">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w:t>
      </w:r>
      <w:r w:rsidR="00E92B6F">
        <w:rPr>
          <w:rFonts w:ascii="Times New Roman" w:eastAsia="Calibri" w:hAnsi="Times New Roman" w:cs="Times New Roman"/>
          <w:sz w:val="28"/>
          <w:szCs w:val="28"/>
        </w:rPr>
        <w:t>C</w:t>
      </w:r>
      <w:r w:rsidRPr="006D5BE4">
        <w:rPr>
          <w:rFonts w:ascii="Times New Roman" w:eastAsia="Calibri" w:hAnsi="Times New Roman" w:cs="Times New Roman"/>
          <w:sz w:val="28"/>
          <w:szCs w:val="28"/>
        </w:rPr>
        <w:t>es dernières sont celles qui régissent le comportement de l'individu et ses relations dans la société. C’est un domaine où se croise avec le droit</w:t>
      </w:r>
      <w:r w:rsidR="00E92B6F">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Le législateur tire souvent ses règles de la religion sous la forme de règles juridiques contraignantes (telles que le droit de la famille).</w:t>
      </w:r>
    </w:p>
    <w:p w:rsidR="006D5BE4" w:rsidRPr="006D5BE4" w:rsidRDefault="006D5BE4" w:rsidP="00E92B6F">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Les règles de droit ne s'appliquent que sur le territoire où elles ont été émises</w:t>
      </w:r>
      <w:r w:rsidR="00E92B6F">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Contrairement aux règles religieuses qui n’ont </w:t>
      </w:r>
      <w:proofErr w:type="spellStart"/>
      <w:r w:rsidR="00F4668B" w:rsidRPr="006D5BE4">
        <w:rPr>
          <w:rFonts w:ascii="Times New Roman" w:eastAsia="Calibri" w:hAnsi="Times New Roman" w:cs="Times New Roman"/>
          <w:sz w:val="28"/>
          <w:szCs w:val="28"/>
        </w:rPr>
        <w:t>aucunes</w:t>
      </w:r>
      <w:proofErr w:type="spellEnd"/>
      <w:r w:rsidR="00F4668B" w:rsidRPr="006D5BE4">
        <w:rPr>
          <w:rFonts w:ascii="Times New Roman" w:eastAsia="Calibri" w:hAnsi="Times New Roman" w:cs="Times New Roman"/>
          <w:sz w:val="28"/>
          <w:szCs w:val="28"/>
        </w:rPr>
        <w:t xml:space="preserve"> limites</w:t>
      </w:r>
      <w:r w:rsidR="00F4668B">
        <w:rPr>
          <w:rFonts w:ascii="Times New Roman" w:eastAsia="Calibri" w:hAnsi="Times New Roman" w:cs="Times New Roman"/>
          <w:sz w:val="28"/>
          <w:szCs w:val="28"/>
        </w:rPr>
        <w:t xml:space="preserve"> spatiales</w:t>
      </w:r>
      <w:r w:rsidR="00E92B6F">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Les règles de droit peuvent être abrogées, modifiées, indemnisées, en </w:t>
      </w:r>
      <w:r w:rsidR="00E92B6F" w:rsidRPr="006D5BE4">
        <w:rPr>
          <w:rFonts w:ascii="Times New Roman" w:eastAsia="Calibri" w:hAnsi="Times New Roman" w:cs="Times New Roman"/>
          <w:sz w:val="28"/>
          <w:szCs w:val="28"/>
        </w:rPr>
        <w:t>contrepartie</w:t>
      </w:r>
      <w:r w:rsidRPr="006D5BE4">
        <w:rPr>
          <w:rFonts w:ascii="Times New Roman" w:eastAsia="Calibri" w:hAnsi="Times New Roman" w:cs="Times New Roman"/>
          <w:sz w:val="28"/>
          <w:szCs w:val="28"/>
        </w:rPr>
        <w:t xml:space="preserve"> les règles de religion ne sont soumises à aucune règle</w:t>
      </w:r>
      <w:r w:rsidR="00E92B6F">
        <w:rPr>
          <w:rFonts w:ascii="Times New Roman" w:eastAsia="Calibri" w:hAnsi="Times New Roman" w:cs="Times New Roman"/>
          <w:sz w:val="28"/>
          <w:szCs w:val="28"/>
        </w:rPr>
        <w:t xml:space="preserve"> et</w:t>
      </w:r>
      <w:r w:rsidRPr="006D5BE4">
        <w:rPr>
          <w:rFonts w:ascii="Times New Roman" w:eastAsia="Calibri" w:hAnsi="Times New Roman" w:cs="Times New Roman"/>
          <w:sz w:val="28"/>
          <w:szCs w:val="28"/>
        </w:rPr>
        <w:t xml:space="preserve"> qu’elles s’appliquent partout et </w:t>
      </w:r>
      <w:r w:rsidR="00E92B6F">
        <w:rPr>
          <w:rFonts w:ascii="Times New Roman" w:eastAsia="Calibri" w:hAnsi="Times New Roman" w:cs="Times New Roman"/>
          <w:sz w:val="28"/>
          <w:szCs w:val="28"/>
        </w:rPr>
        <w:t xml:space="preserve">à </w:t>
      </w:r>
      <w:r w:rsidRPr="006D5BE4">
        <w:rPr>
          <w:rFonts w:ascii="Times New Roman" w:eastAsia="Calibri" w:hAnsi="Times New Roman" w:cs="Times New Roman"/>
          <w:sz w:val="28"/>
          <w:szCs w:val="28"/>
        </w:rPr>
        <w:t xml:space="preserve">tout moment. </w:t>
      </w:r>
    </w:p>
    <w:p w:rsidR="006D5BE4" w:rsidRPr="006D5BE4" w:rsidRDefault="00216A91" w:rsidP="00AB3858">
      <w:pPr>
        <w:autoSpaceDE w:val="0"/>
        <w:autoSpaceDN w:val="0"/>
        <w:adjustRightInd w:val="0"/>
        <w:spacing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B</w:t>
      </w:r>
      <w:r w:rsidR="006D5BE4" w:rsidRPr="006D5BE4">
        <w:rPr>
          <w:rFonts w:ascii="Times New Roman" w:eastAsia="Calibri" w:hAnsi="Times New Roman" w:cs="Times New Roman"/>
          <w:b/>
          <w:bCs/>
          <w:sz w:val="28"/>
          <w:szCs w:val="28"/>
        </w:rPr>
        <w:t xml:space="preserve">- En termes de </w:t>
      </w:r>
      <w:r w:rsidR="00E92B6F">
        <w:rPr>
          <w:rFonts w:ascii="Times New Roman" w:eastAsia="Calibri" w:hAnsi="Times New Roman" w:cs="Times New Roman"/>
          <w:b/>
          <w:bCs/>
          <w:sz w:val="28"/>
          <w:szCs w:val="28"/>
        </w:rPr>
        <w:t>finalité</w:t>
      </w:r>
    </w:p>
    <w:p w:rsidR="006D5BE4" w:rsidRPr="006D5BE4" w:rsidRDefault="006D5BE4" w:rsidP="00E92B6F">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 xml:space="preserve">Le droit et la religion visent à réformer l'individu dans la société, </w:t>
      </w:r>
      <w:r w:rsidR="00E92B6F">
        <w:rPr>
          <w:rFonts w:ascii="Times New Roman" w:eastAsia="Calibri" w:hAnsi="Times New Roman" w:cs="Times New Roman"/>
          <w:sz w:val="28"/>
          <w:szCs w:val="28"/>
        </w:rPr>
        <w:t>m</w:t>
      </w:r>
      <w:r w:rsidRPr="006D5BE4">
        <w:rPr>
          <w:rFonts w:ascii="Times New Roman" w:eastAsia="Calibri" w:hAnsi="Times New Roman" w:cs="Times New Roman"/>
          <w:sz w:val="28"/>
          <w:szCs w:val="28"/>
        </w:rPr>
        <w:t>ais le but de la religion est idéal: croire en Dieu et l'adorer</w:t>
      </w:r>
      <w:r w:rsidR="00E92B6F">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w:t>
      </w:r>
      <w:r w:rsidR="00E92B6F">
        <w:rPr>
          <w:rFonts w:ascii="Times New Roman" w:eastAsia="Calibri" w:hAnsi="Times New Roman" w:cs="Times New Roman"/>
          <w:sz w:val="28"/>
          <w:szCs w:val="28"/>
        </w:rPr>
        <w:t>L</w:t>
      </w:r>
      <w:r w:rsidRPr="006D5BE4">
        <w:rPr>
          <w:rFonts w:ascii="Times New Roman" w:eastAsia="Calibri" w:hAnsi="Times New Roman" w:cs="Times New Roman"/>
          <w:sz w:val="28"/>
          <w:szCs w:val="28"/>
        </w:rPr>
        <w:t>a religion se soucie aussi des intentions</w:t>
      </w:r>
      <w:r w:rsidR="00503487">
        <w:rPr>
          <w:rFonts w:ascii="Times New Roman" w:eastAsia="Calibri" w:hAnsi="Times New Roman" w:cs="Times New Roman"/>
          <w:sz w:val="28"/>
          <w:szCs w:val="28"/>
        </w:rPr>
        <w:t xml:space="preserve"> internes</w:t>
      </w:r>
      <w:r w:rsidRPr="006D5BE4">
        <w:rPr>
          <w:rFonts w:ascii="Times New Roman" w:eastAsia="Calibri" w:hAnsi="Times New Roman" w:cs="Times New Roman"/>
          <w:sz w:val="28"/>
          <w:szCs w:val="28"/>
        </w:rPr>
        <w:t xml:space="preserve">, </w:t>
      </w:r>
      <w:r w:rsidR="00E92B6F">
        <w:rPr>
          <w:rFonts w:ascii="Times New Roman" w:eastAsia="Calibri" w:hAnsi="Times New Roman" w:cs="Times New Roman"/>
          <w:sz w:val="28"/>
          <w:szCs w:val="28"/>
        </w:rPr>
        <w:t xml:space="preserve">tandis que </w:t>
      </w:r>
      <w:r w:rsidRPr="006D5BE4">
        <w:rPr>
          <w:rFonts w:ascii="Times New Roman" w:eastAsia="Calibri" w:hAnsi="Times New Roman" w:cs="Times New Roman"/>
          <w:sz w:val="28"/>
          <w:szCs w:val="28"/>
        </w:rPr>
        <w:t>le but de la loi est utilitaire et ne se soucie pas du secret de soi, mais du comportement apparent</w:t>
      </w:r>
      <w:r w:rsidR="00503487">
        <w:rPr>
          <w:rFonts w:ascii="Times New Roman" w:eastAsia="Calibri" w:hAnsi="Times New Roman" w:cs="Times New Roman"/>
          <w:sz w:val="28"/>
          <w:szCs w:val="28"/>
        </w:rPr>
        <w:t xml:space="preserve"> (les actes)</w:t>
      </w:r>
      <w:r w:rsidRPr="006D5BE4">
        <w:rPr>
          <w:rFonts w:ascii="Times New Roman" w:eastAsia="Calibri" w:hAnsi="Times New Roman" w:cs="Times New Roman"/>
          <w:sz w:val="28"/>
          <w:szCs w:val="28"/>
        </w:rPr>
        <w:t xml:space="preserve">. </w:t>
      </w:r>
    </w:p>
    <w:p w:rsidR="006D5BE4" w:rsidRPr="006D5BE4" w:rsidRDefault="00216A91" w:rsidP="00AB3858">
      <w:pPr>
        <w:autoSpaceDE w:val="0"/>
        <w:autoSpaceDN w:val="0"/>
        <w:adjustRightInd w:val="0"/>
        <w:spacing w:before="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C</w:t>
      </w:r>
      <w:r w:rsidR="006D5BE4" w:rsidRPr="006D5BE4">
        <w:rPr>
          <w:rFonts w:ascii="Times New Roman" w:eastAsia="Calibri" w:hAnsi="Times New Roman" w:cs="Times New Roman"/>
          <w:b/>
          <w:bCs/>
          <w:sz w:val="28"/>
          <w:szCs w:val="28"/>
        </w:rPr>
        <w:t>- En termes de sanction</w:t>
      </w:r>
    </w:p>
    <w:p w:rsidR="006D5BE4" w:rsidRDefault="006D5BE4" w:rsidP="00E92B6F">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 xml:space="preserve">Les règles religieuses dictent des sanctions attachées à la conscience humaine, </w:t>
      </w:r>
      <w:r w:rsidR="00E92B6F">
        <w:rPr>
          <w:rFonts w:ascii="Times New Roman" w:eastAsia="Calibri" w:hAnsi="Times New Roman" w:cs="Times New Roman"/>
          <w:sz w:val="28"/>
          <w:szCs w:val="28"/>
        </w:rPr>
        <w:t>s</w:t>
      </w:r>
      <w:r w:rsidRPr="006D5BE4">
        <w:rPr>
          <w:rFonts w:ascii="Times New Roman" w:eastAsia="Calibri" w:hAnsi="Times New Roman" w:cs="Times New Roman"/>
          <w:sz w:val="28"/>
          <w:szCs w:val="28"/>
        </w:rPr>
        <w:t xml:space="preserve">anction intérieure (celle de la conscience). </w:t>
      </w:r>
      <w:r w:rsidR="00503487">
        <w:rPr>
          <w:rFonts w:ascii="Times New Roman" w:eastAsia="Calibri" w:hAnsi="Times New Roman" w:cs="Times New Roman"/>
          <w:sz w:val="28"/>
          <w:szCs w:val="28"/>
        </w:rPr>
        <w:t xml:space="preserve">La règle de droit prévoit </w:t>
      </w:r>
      <w:r w:rsidR="00AB3858">
        <w:rPr>
          <w:rFonts w:ascii="Times New Roman" w:eastAsia="Calibri" w:hAnsi="Times New Roman" w:cs="Times New Roman"/>
          <w:sz w:val="28"/>
          <w:szCs w:val="28"/>
        </w:rPr>
        <w:t xml:space="preserve">des sanctions d’origine externe (sanction étatique). </w:t>
      </w:r>
    </w:p>
    <w:p w:rsidR="00C626F5" w:rsidRDefault="00C626F5" w:rsidP="00E92B6F">
      <w:pPr>
        <w:autoSpaceDE w:val="0"/>
        <w:autoSpaceDN w:val="0"/>
        <w:adjustRightInd w:val="0"/>
        <w:spacing w:after="0" w:line="240" w:lineRule="auto"/>
        <w:ind w:firstLine="567"/>
        <w:jc w:val="both"/>
        <w:rPr>
          <w:rFonts w:ascii="Times New Roman" w:eastAsia="Calibri" w:hAnsi="Times New Roman" w:cs="Times New Roman"/>
          <w:sz w:val="28"/>
          <w:szCs w:val="28"/>
        </w:rPr>
      </w:pPr>
    </w:p>
    <w:p w:rsidR="00C626F5" w:rsidRPr="006D5BE4" w:rsidRDefault="00C626F5" w:rsidP="00E92B6F">
      <w:pPr>
        <w:autoSpaceDE w:val="0"/>
        <w:autoSpaceDN w:val="0"/>
        <w:adjustRightInd w:val="0"/>
        <w:spacing w:after="0" w:line="240" w:lineRule="auto"/>
        <w:ind w:firstLine="567"/>
        <w:jc w:val="both"/>
        <w:rPr>
          <w:rFonts w:ascii="Times New Roman" w:eastAsia="Calibri" w:hAnsi="Times New Roman" w:cs="Times New Roman"/>
          <w:b/>
          <w:bCs/>
          <w:color w:val="FF0000"/>
          <w:sz w:val="28"/>
          <w:szCs w:val="28"/>
        </w:rPr>
      </w:pPr>
    </w:p>
    <w:p w:rsidR="006D5BE4" w:rsidRPr="006D5BE4" w:rsidRDefault="006D5BE4" w:rsidP="006D5BE4">
      <w:pPr>
        <w:autoSpaceDE w:val="0"/>
        <w:autoSpaceDN w:val="0"/>
        <w:adjustRightInd w:val="0"/>
        <w:spacing w:after="0" w:line="240" w:lineRule="auto"/>
        <w:jc w:val="both"/>
        <w:rPr>
          <w:rFonts w:ascii="Times New Roman" w:eastAsia="Calibri" w:hAnsi="Times New Roman" w:cs="Times New Roman"/>
          <w:b/>
          <w:bCs/>
          <w:sz w:val="28"/>
          <w:szCs w:val="28"/>
        </w:rPr>
      </w:pPr>
    </w:p>
    <w:p w:rsidR="006D5BE4" w:rsidRPr="006D5BE4" w:rsidRDefault="00216A91" w:rsidP="00AB3858">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2-</w:t>
      </w:r>
      <w:r w:rsidR="006D5BE4" w:rsidRPr="006D5BE4">
        <w:rPr>
          <w:rFonts w:ascii="Times New Roman" w:eastAsia="Calibri" w:hAnsi="Times New Roman" w:cs="Times New Roman"/>
          <w:b/>
          <w:bCs/>
          <w:sz w:val="28"/>
          <w:szCs w:val="28"/>
        </w:rPr>
        <w:t xml:space="preserve"> Relation entre les règles de droit et les règles d’éthiques </w:t>
      </w:r>
    </w:p>
    <w:p w:rsidR="006D5BE4" w:rsidRDefault="006D5BE4" w:rsidP="00D728D5">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Les règles d'éthique et de droit régissent le comportement d'une personne envers autrui</w:t>
      </w:r>
      <w:r w:rsidR="00AB3858">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La plupart de</w:t>
      </w:r>
      <w:r w:rsidR="00AB3858">
        <w:rPr>
          <w:rFonts w:ascii="Times New Roman" w:eastAsia="Calibri" w:hAnsi="Times New Roman" w:cs="Times New Roman"/>
          <w:sz w:val="28"/>
          <w:szCs w:val="28"/>
        </w:rPr>
        <w:t>s règles de droit sont morales</w:t>
      </w:r>
      <w:r w:rsidRPr="006D5BE4">
        <w:rPr>
          <w:rFonts w:ascii="Times New Roman" w:eastAsia="Calibri" w:hAnsi="Times New Roman" w:cs="Times New Roman"/>
          <w:sz w:val="28"/>
          <w:szCs w:val="28"/>
        </w:rPr>
        <w:t>, la loi et l'éthique se croise par de nombreuses règles</w:t>
      </w:r>
      <w:r w:rsidR="00AB3858">
        <w:rPr>
          <w:rFonts w:ascii="Times New Roman" w:eastAsia="Calibri" w:hAnsi="Times New Roman" w:cs="Times New Roman"/>
          <w:sz w:val="28"/>
          <w:szCs w:val="28"/>
        </w:rPr>
        <w:t>. Plusieurs préceptes moraux ont été repris</w:t>
      </w:r>
      <w:r w:rsidR="005A2E6B">
        <w:rPr>
          <w:rFonts w:ascii="Times New Roman" w:eastAsia="Calibri" w:hAnsi="Times New Roman" w:cs="Times New Roman"/>
          <w:sz w:val="28"/>
          <w:szCs w:val="28"/>
        </w:rPr>
        <w:t xml:space="preserve"> par les textes de lois,</w:t>
      </w:r>
      <w:r w:rsidRPr="006D5BE4">
        <w:rPr>
          <w:rFonts w:ascii="Times New Roman" w:eastAsia="Calibri" w:hAnsi="Times New Roman" w:cs="Times New Roman"/>
          <w:sz w:val="28"/>
          <w:szCs w:val="28"/>
        </w:rPr>
        <w:t xml:space="preserve"> telles que celles qui interdisent les agressi</w:t>
      </w:r>
      <w:r w:rsidR="00AB3858">
        <w:rPr>
          <w:rFonts w:ascii="Times New Roman" w:eastAsia="Calibri" w:hAnsi="Times New Roman" w:cs="Times New Roman"/>
          <w:sz w:val="28"/>
          <w:szCs w:val="28"/>
        </w:rPr>
        <w:t>ons contre soi-même</w:t>
      </w:r>
      <w:r w:rsidR="00D728D5">
        <w:rPr>
          <w:rFonts w:ascii="Times New Roman" w:eastAsia="Calibri" w:hAnsi="Times New Roman" w:cs="Times New Roman"/>
          <w:sz w:val="28"/>
          <w:szCs w:val="28"/>
        </w:rPr>
        <w:t>.</w:t>
      </w:r>
    </w:p>
    <w:p w:rsidR="006D5BE4" w:rsidRPr="006D5BE4" w:rsidRDefault="00216A91" w:rsidP="00AB3858">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w:t>
      </w:r>
      <w:r w:rsidR="006D5BE4" w:rsidRPr="006D5BE4">
        <w:rPr>
          <w:rFonts w:ascii="Times New Roman" w:eastAsia="Calibri" w:hAnsi="Times New Roman" w:cs="Times New Roman"/>
          <w:b/>
          <w:bCs/>
          <w:sz w:val="28"/>
          <w:szCs w:val="28"/>
        </w:rPr>
        <w:t xml:space="preserve">- En termes de </w:t>
      </w:r>
      <w:r w:rsidR="00AB3858">
        <w:rPr>
          <w:rFonts w:ascii="Times New Roman" w:eastAsia="Calibri" w:hAnsi="Times New Roman" w:cs="Times New Roman"/>
          <w:b/>
          <w:bCs/>
          <w:sz w:val="28"/>
          <w:szCs w:val="28"/>
        </w:rPr>
        <w:t>source</w:t>
      </w:r>
    </w:p>
    <w:p w:rsidR="006D5BE4" w:rsidRPr="006D5BE4" w:rsidRDefault="006D5BE4" w:rsidP="00AB385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L'éthique est un domaine plus vaste que le droit</w:t>
      </w:r>
      <w:r w:rsidR="00AB3858">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Il s’agit d’organiser les tâches d’une personne avec elle-même, organiser également sa relation avec les autres, tandis que le droit concerne les devoirs de la personne envers autrui. </w:t>
      </w:r>
    </w:p>
    <w:p w:rsidR="006D5BE4" w:rsidRPr="006D5BE4" w:rsidRDefault="00216A91" w:rsidP="00AB3858">
      <w:pPr>
        <w:autoSpaceDE w:val="0"/>
        <w:autoSpaceDN w:val="0"/>
        <w:adjustRightInd w:val="0"/>
        <w:spacing w:before="240"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B</w:t>
      </w:r>
      <w:r w:rsidR="006D5BE4" w:rsidRPr="006D5BE4">
        <w:rPr>
          <w:rFonts w:ascii="Times New Roman" w:eastAsia="Calibri" w:hAnsi="Times New Roman" w:cs="Times New Roman"/>
          <w:b/>
          <w:bCs/>
          <w:sz w:val="28"/>
          <w:szCs w:val="28"/>
        </w:rPr>
        <w:t xml:space="preserve">- En termes de </w:t>
      </w:r>
      <w:r w:rsidR="00AB3858">
        <w:rPr>
          <w:rFonts w:ascii="Times New Roman" w:eastAsia="Calibri" w:hAnsi="Times New Roman" w:cs="Times New Roman"/>
          <w:b/>
          <w:bCs/>
          <w:sz w:val="28"/>
          <w:szCs w:val="28"/>
        </w:rPr>
        <w:t>finalité</w:t>
      </w:r>
    </w:p>
    <w:p w:rsidR="006D5BE4" w:rsidRPr="006D5BE4" w:rsidRDefault="006D5BE4" w:rsidP="00AB385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 xml:space="preserve">Le but de la moralité est idéal, </w:t>
      </w:r>
      <w:r w:rsidR="005A2E6B">
        <w:rPr>
          <w:rFonts w:ascii="Times New Roman" w:eastAsia="Calibri" w:hAnsi="Times New Roman" w:cs="Times New Roman"/>
          <w:sz w:val="28"/>
          <w:szCs w:val="28"/>
        </w:rPr>
        <w:t xml:space="preserve">il </w:t>
      </w:r>
      <w:r w:rsidRPr="006D5BE4">
        <w:rPr>
          <w:rFonts w:ascii="Times New Roman" w:eastAsia="Calibri" w:hAnsi="Times New Roman" w:cs="Times New Roman"/>
          <w:sz w:val="28"/>
          <w:szCs w:val="28"/>
        </w:rPr>
        <w:t>vise à élever un être humain</w:t>
      </w:r>
      <w:r w:rsidR="005A2E6B">
        <w:rPr>
          <w:rFonts w:ascii="Times New Roman" w:eastAsia="Calibri" w:hAnsi="Times New Roman" w:cs="Times New Roman"/>
          <w:sz w:val="28"/>
          <w:szCs w:val="28"/>
        </w:rPr>
        <w:t xml:space="preserve"> (à l’égard de lui-même et les autres personnes)</w:t>
      </w:r>
      <w:r w:rsidRPr="006D5BE4">
        <w:rPr>
          <w:rFonts w:ascii="Times New Roman" w:eastAsia="Calibri" w:hAnsi="Times New Roman" w:cs="Times New Roman"/>
          <w:sz w:val="28"/>
          <w:szCs w:val="28"/>
        </w:rPr>
        <w:t xml:space="preserve">, en </w:t>
      </w:r>
      <w:r w:rsidR="005A2E6B" w:rsidRPr="006D5BE4">
        <w:rPr>
          <w:rFonts w:ascii="Times New Roman" w:eastAsia="Calibri" w:hAnsi="Times New Roman" w:cs="Times New Roman"/>
          <w:sz w:val="28"/>
          <w:szCs w:val="28"/>
        </w:rPr>
        <w:t>contrepartie</w:t>
      </w:r>
      <w:r w:rsidRPr="006D5BE4">
        <w:rPr>
          <w:rFonts w:ascii="Times New Roman" w:eastAsia="Calibri" w:hAnsi="Times New Roman" w:cs="Times New Roman"/>
          <w:sz w:val="28"/>
          <w:szCs w:val="28"/>
        </w:rPr>
        <w:t xml:space="preserve"> l'objectif de droit est un processus réaliste visant à maintenir la stabilité dans la société et à préserver l'intérêt public.</w:t>
      </w:r>
    </w:p>
    <w:p w:rsidR="006D5BE4" w:rsidRPr="006D5BE4" w:rsidRDefault="00216A91" w:rsidP="00AB3858">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C</w:t>
      </w:r>
      <w:r w:rsidR="006D5BE4" w:rsidRPr="006D5BE4">
        <w:rPr>
          <w:rFonts w:ascii="Times New Roman" w:eastAsia="Calibri" w:hAnsi="Times New Roman" w:cs="Times New Roman"/>
          <w:b/>
          <w:bCs/>
          <w:sz w:val="28"/>
          <w:szCs w:val="28"/>
        </w:rPr>
        <w:t>- En termes de sanction</w:t>
      </w:r>
    </w:p>
    <w:p w:rsidR="006D5BE4" w:rsidRPr="006D5BE4" w:rsidRDefault="006D5BE4" w:rsidP="005A2E6B">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 xml:space="preserve">La sanction dans la base morale est de réprimander et de dénoncer l'individu et la société, </w:t>
      </w:r>
      <w:r w:rsidR="005A2E6B">
        <w:rPr>
          <w:rFonts w:ascii="Times New Roman" w:eastAsia="Calibri" w:hAnsi="Times New Roman" w:cs="Times New Roman"/>
          <w:sz w:val="28"/>
          <w:szCs w:val="28"/>
        </w:rPr>
        <w:t>d</w:t>
      </w:r>
      <w:r w:rsidRPr="006D5BE4">
        <w:rPr>
          <w:rFonts w:ascii="Times New Roman" w:eastAsia="Calibri" w:hAnsi="Times New Roman" w:cs="Times New Roman"/>
          <w:sz w:val="28"/>
          <w:szCs w:val="28"/>
        </w:rPr>
        <w:t>onc c'est une punition morale.</w:t>
      </w:r>
      <w:r w:rsidR="005A2E6B">
        <w:rPr>
          <w:rFonts w:ascii="Times New Roman" w:eastAsia="Calibri" w:hAnsi="Times New Roman" w:cs="Times New Roman"/>
          <w:sz w:val="28"/>
          <w:szCs w:val="28"/>
        </w:rPr>
        <w:t xml:space="preserve"> C’est-à-dire c’est une sanction interne (conscience individuelle).</w:t>
      </w:r>
      <w:r w:rsidRPr="006D5BE4">
        <w:rPr>
          <w:rFonts w:ascii="Times New Roman" w:eastAsia="Calibri" w:hAnsi="Times New Roman" w:cs="Times New Roman"/>
          <w:sz w:val="28"/>
          <w:szCs w:val="28"/>
        </w:rPr>
        <w:t xml:space="preserve"> En règles de droit</w:t>
      </w:r>
      <w:r w:rsidR="005A2E6B">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c'est une sanction matérielle. </w:t>
      </w:r>
    </w:p>
    <w:p w:rsidR="006D5BE4" w:rsidRPr="006D5BE4" w:rsidRDefault="006D5BE4" w:rsidP="006D5BE4">
      <w:pPr>
        <w:autoSpaceDE w:val="0"/>
        <w:autoSpaceDN w:val="0"/>
        <w:adjustRightInd w:val="0"/>
        <w:spacing w:after="0" w:line="240" w:lineRule="auto"/>
        <w:jc w:val="both"/>
        <w:rPr>
          <w:rFonts w:ascii="Calibri" w:eastAsia="Calibri" w:hAnsi="Calibri" w:cs="Arial"/>
        </w:rPr>
      </w:pPr>
    </w:p>
    <w:p w:rsidR="006D5BE4" w:rsidRPr="006D5BE4" w:rsidRDefault="006D5BE4" w:rsidP="00420947">
      <w:pPr>
        <w:autoSpaceDE w:val="0"/>
        <w:autoSpaceDN w:val="0"/>
        <w:adjustRightInd w:val="0"/>
        <w:spacing w:after="240" w:line="240" w:lineRule="auto"/>
        <w:jc w:val="both"/>
        <w:rPr>
          <w:rFonts w:ascii="Times New Roman" w:eastAsia="Calibri" w:hAnsi="Times New Roman" w:cs="Times New Roman"/>
          <w:b/>
          <w:bCs/>
          <w:sz w:val="28"/>
          <w:szCs w:val="28"/>
        </w:rPr>
      </w:pPr>
      <w:r w:rsidRPr="006D5BE4">
        <w:rPr>
          <w:rFonts w:ascii="Times New Roman" w:eastAsia="Calibri" w:hAnsi="Times New Roman" w:cs="Times New Roman"/>
          <w:b/>
          <w:bCs/>
          <w:sz w:val="28"/>
          <w:szCs w:val="28"/>
        </w:rPr>
        <w:t>ΙΙ</w:t>
      </w:r>
      <w:r w:rsidR="00216A91">
        <w:rPr>
          <w:rFonts w:ascii="Times New Roman" w:eastAsia="Calibri" w:hAnsi="Times New Roman" w:cs="Times New Roman"/>
          <w:b/>
          <w:bCs/>
          <w:sz w:val="28"/>
          <w:szCs w:val="28"/>
        </w:rPr>
        <w:t>.</w:t>
      </w:r>
      <w:r w:rsidRPr="006D5BE4">
        <w:rPr>
          <w:rFonts w:ascii="Times New Roman" w:eastAsia="Calibri" w:hAnsi="Times New Roman" w:cs="Times New Roman"/>
          <w:b/>
          <w:bCs/>
          <w:sz w:val="28"/>
          <w:szCs w:val="28"/>
        </w:rPr>
        <w:t xml:space="preserve"> </w:t>
      </w:r>
      <w:r w:rsidR="00420947">
        <w:rPr>
          <w:rFonts w:ascii="Times New Roman" w:eastAsia="Calibri" w:hAnsi="Times New Roman" w:cs="Times New Roman"/>
          <w:b/>
          <w:bCs/>
          <w:sz w:val="28"/>
          <w:szCs w:val="28"/>
        </w:rPr>
        <w:t>L</w:t>
      </w:r>
      <w:r w:rsidRPr="006D5BE4">
        <w:rPr>
          <w:rFonts w:ascii="Times New Roman" w:eastAsia="Calibri" w:hAnsi="Times New Roman" w:cs="Times New Roman"/>
          <w:b/>
          <w:bCs/>
          <w:sz w:val="28"/>
          <w:szCs w:val="28"/>
        </w:rPr>
        <w:t xml:space="preserve">a différence entre la règle de droit et les autres règles sociales (la règle morale – la religion) </w:t>
      </w:r>
    </w:p>
    <w:p w:rsidR="00364CA9" w:rsidRDefault="006D5BE4" w:rsidP="000A379F">
      <w:pPr>
        <w:spacing w:after="0" w:line="240" w:lineRule="auto"/>
        <w:ind w:firstLine="567"/>
        <w:jc w:val="both"/>
        <w:rPr>
          <w:rFonts w:ascii="Times New Roman" w:eastAsia="Times New Roman" w:hAnsi="Times New Roman" w:cs="Times New Roman"/>
          <w:sz w:val="28"/>
          <w:szCs w:val="28"/>
          <w:lang w:eastAsia="fr-FR"/>
        </w:rPr>
      </w:pPr>
      <w:r w:rsidRPr="006D5BE4">
        <w:rPr>
          <w:rFonts w:ascii="Times New Roman" w:eastAsia="Times New Roman" w:hAnsi="Times New Roman" w:cs="Times New Roman"/>
          <w:sz w:val="28"/>
          <w:szCs w:val="28"/>
          <w:lang w:eastAsia="fr-FR"/>
        </w:rPr>
        <w:t xml:space="preserve">La règle de droit n’est pas la seule à organiser la société, mais d’autres règles sociales bénéficient à leur bonne conduite. </w:t>
      </w:r>
      <w:r w:rsidR="00364CA9">
        <w:rPr>
          <w:rFonts w:ascii="Times New Roman" w:eastAsia="Times New Roman" w:hAnsi="Times New Roman" w:cs="Times New Roman"/>
          <w:sz w:val="28"/>
          <w:szCs w:val="28"/>
          <w:lang w:eastAsia="fr-FR"/>
        </w:rPr>
        <w:t xml:space="preserve">Les règles de droit et les autres  </w:t>
      </w:r>
      <w:r w:rsidR="00364CA9" w:rsidRPr="006D5BE4">
        <w:rPr>
          <w:rFonts w:ascii="Times New Roman" w:eastAsia="Times New Roman" w:hAnsi="Times New Roman" w:cs="Times New Roman"/>
          <w:sz w:val="28"/>
          <w:szCs w:val="28"/>
          <w:lang w:eastAsia="fr-FR"/>
        </w:rPr>
        <w:t>règles sociales</w:t>
      </w:r>
      <w:r w:rsidR="00364CA9">
        <w:rPr>
          <w:rFonts w:ascii="Times New Roman" w:eastAsia="Times New Roman" w:hAnsi="Times New Roman" w:cs="Times New Roman"/>
          <w:sz w:val="28"/>
          <w:szCs w:val="28"/>
          <w:lang w:eastAsia="fr-FR"/>
        </w:rPr>
        <w:t xml:space="preserve"> ne peuvent être en conflit </w:t>
      </w:r>
      <w:r w:rsidR="00085091">
        <w:rPr>
          <w:rFonts w:ascii="Times New Roman" w:eastAsia="Times New Roman" w:hAnsi="Times New Roman" w:cs="Times New Roman"/>
          <w:sz w:val="28"/>
          <w:szCs w:val="28"/>
          <w:lang w:eastAsia="fr-FR"/>
        </w:rPr>
        <w:t xml:space="preserve">sur une règle émise par l’un et </w:t>
      </w:r>
      <w:r w:rsidR="00085091" w:rsidRPr="00EC2F72">
        <w:rPr>
          <w:rFonts w:ascii="Times New Roman" w:eastAsia="Times New Roman" w:hAnsi="Times New Roman" w:cs="Times New Roman"/>
          <w:b/>
          <w:bCs/>
          <w:sz w:val="28"/>
          <w:szCs w:val="28"/>
          <w:lang w:eastAsia="fr-FR"/>
        </w:rPr>
        <w:t>proscrite</w:t>
      </w:r>
      <w:r w:rsidR="00085091">
        <w:rPr>
          <w:rFonts w:ascii="Times New Roman" w:eastAsia="Times New Roman" w:hAnsi="Times New Roman" w:cs="Times New Roman"/>
          <w:sz w:val="28"/>
          <w:szCs w:val="28"/>
          <w:lang w:eastAsia="fr-FR"/>
        </w:rPr>
        <w:t xml:space="preserve"> par d’autres.  </w:t>
      </w:r>
      <w:r w:rsidR="00364CA9">
        <w:rPr>
          <w:rFonts w:ascii="Times New Roman" w:eastAsia="Times New Roman" w:hAnsi="Times New Roman" w:cs="Times New Roman"/>
          <w:sz w:val="28"/>
          <w:szCs w:val="28"/>
          <w:lang w:eastAsia="fr-FR"/>
        </w:rPr>
        <w:t xml:space="preserve"> </w:t>
      </w:r>
    </w:p>
    <w:p w:rsidR="006D5BE4" w:rsidRPr="006D5BE4" w:rsidRDefault="00216A91" w:rsidP="00216A91">
      <w:pPr>
        <w:autoSpaceDE w:val="0"/>
        <w:autoSpaceDN w:val="0"/>
        <w:adjustRightInd w:val="0"/>
        <w:spacing w:before="240" w:after="240"/>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1-</w:t>
      </w:r>
      <w:r w:rsidR="006D5BE4" w:rsidRPr="006D5BE4">
        <w:rPr>
          <w:rFonts w:ascii="Times New Roman" w:eastAsia="Calibri" w:hAnsi="Times New Roman" w:cs="Times New Roman"/>
          <w:b/>
          <w:bCs/>
          <w:sz w:val="28"/>
          <w:szCs w:val="28"/>
        </w:rPr>
        <w:t xml:space="preserve"> De leurs sources </w:t>
      </w:r>
    </w:p>
    <w:p w:rsidR="006D5BE4" w:rsidRPr="006D5BE4" w:rsidRDefault="006D5BE4" w:rsidP="005A2E6B">
      <w:pPr>
        <w:spacing w:after="0" w:line="240" w:lineRule="auto"/>
        <w:ind w:firstLine="567"/>
        <w:jc w:val="both"/>
        <w:rPr>
          <w:rFonts w:ascii="Times New Roman" w:eastAsia="Times New Roman" w:hAnsi="Times New Roman" w:cs="Times New Roman"/>
          <w:sz w:val="24"/>
          <w:szCs w:val="24"/>
          <w:lang w:eastAsia="fr-FR"/>
        </w:rPr>
      </w:pPr>
      <w:r w:rsidRPr="006D5BE4">
        <w:rPr>
          <w:rFonts w:ascii="Times New Roman" w:eastAsia="Times New Roman" w:hAnsi="Times New Roman" w:cs="Times New Roman"/>
          <w:sz w:val="28"/>
          <w:szCs w:val="28"/>
          <w:lang w:eastAsia="fr-FR"/>
        </w:rPr>
        <w:t xml:space="preserve">La règle de droit tire ses sources de l’État: elle est édictée par les autorités étatiques gouvernantes </w:t>
      </w:r>
      <w:r w:rsidRPr="006D5BE4">
        <w:rPr>
          <w:rFonts w:ascii="Times New Roman" w:eastAsia="Times New Roman" w:hAnsi="Times New Roman" w:cs="Times New Roman"/>
          <w:b/>
          <w:bCs/>
          <w:sz w:val="28"/>
          <w:szCs w:val="28"/>
          <w:lang w:eastAsia="fr-FR"/>
        </w:rPr>
        <w:t>(Législative et Exécutive)</w:t>
      </w:r>
      <w:r w:rsidR="005A2E6B">
        <w:rPr>
          <w:rFonts w:ascii="Times New Roman" w:eastAsia="Times New Roman" w:hAnsi="Times New Roman" w:cs="Times New Roman"/>
          <w:b/>
          <w:bCs/>
          <w:sz w:val="28"/>
          <w:szCs w:val="28"/>
          <w:lang w:eastAsia="fr-FR"/>
        </w:rPr>
        <w:t>,</w:t>
      </w:r>
      <w:r w:rsidRPr="006D5BE4">
        <w:rPr>
          <w:rFonts w:ascii="Times New Roman" w:eastAsia="Times New Roman" w:hAnsi="Times New Roman" w:cs="Times New Roman"/>
          <w:sz w:val="28"/>
          <w:szCs w:val="28"/>
          <w:lang w:eastAsia="fr-FR"/>
        </w:rPr>
        <w:t xml:space="preserve"> dont la fonction est de créer des normes juridiques s’appliquant aux individus.</w:t>
      </w:r>
    </w:p>
    <w:p w:rsidR="006D5BE4" w:rsidRDefault="006D5BE4" w:rsidP="00EC2F72">
      <w:pPr>
        <w:spacing w:before="100" w:beforeAutospacing="1" w:after="100" w:afterAutospacing="1" w:line="240" w:lineRule="auto"/>
        <w:ind w:firstLine="567"/>
        <w:jc w:val="both"/>
        <w:rPr>
          <w:rFonts w:ascii="Times New Roman" w:eastAsia="Times New Roman" w:hAnsi="Times New Roman" w:cs="Times New Roman"/>
          <w:sz w:val="28"/>
          <w:szCs w:val="28"/>
          <w:lang w:eastAsia="fr-FR"/>
        </w:rPr>
      </w:pPr>
      <w:r w:rsidRPr="006D5BE4">
        <w:rPr>
          <w:rFonts w:ascii="Times New Roman" w:eastAsia="Times New Roman" w:hAnsi="Times New Roman" w:cs="Times New Roman"/>
          <w:sz w:val="28"/>
          <w:szCs w:val="28"/>
          <w:lang w:eastAsia="fr-FR"/>
        </w:rPr>
        <w:t>À la différence de la règle de droit</w:t>
      </w:r>
      <w:r w:rsidR="009C256B" w:rsidRPr="009C256B">
        <w:rPr>
          <w:rFonts w:ascii="Times New Roman" w:eastAsia="Times New Roman" w:hAnsi="Times New Roman" w:cs="Times New Roman"/>
          <w:sz w:val="28"/>
          <w:szCs w:val="28"/>
          <w:lang w:eastAsia="fr-FR"/>
        </w:rPr>
        <w:t xml:space="preserve"> </w:t>
      </w:r>
      <w:r w:rsidR="009C256B">
        <w:rPr>
          <w:rFonts w:ascii="Times New Roman" w:eastAsia="Times New Roman" w:hAnsi="Times New Roman" w:cs="Times New Roman"/>
          <w:sz w:val="28"/>
          <w:szCs w:val="28"/>
          <w:lang w:eastAsia="fr-FR"/>
        </w:rPr>
        <w:t xml:space="preserve">qui est à l’origine </w:t>
      </w:r>
      <w:r w:rsidR="009C256B" w:rsidRPr="006D5BE4">
        <w:rPr>
          <w:rFonts w:ascii="Times New Roman" w:eastAsia="Times New Roman" w:hAnsi="Times New Roman" w:cs="Times New Roman"/>
          <w:sz w:val="28"/>
          <w:szCs w:val="28"/>
          <w:lang w:eastAsia="fr-FR"/>
        </w:rPr>
        <w:t>de source extérieure aux individus et s’impose à eux</w:t>
      </w:r>
      <w:r w:rsidRPr="006D5BE4">
        <w:rPr>
          <w:rFonts w:ascii="Times New Roman" w:eastAsia="Times New Roman" w:hAnsi="Times New Roman" w:cs="Times New Roman"/>
          <w:sz w:val="28"/>
          <w:szCs w:val="28"/>
          <w:lang w:eastAsia="fr-FR"/>
        </w:rPr>
        <w:t>, les autres règles sociales tirent leurs sources de considérations internes à la conscience individuelle (ex: règles morales) ou la conscience col</w:t>
      </w:r>
      <w:r w:rsidR="00EC2F72">
        <w:rPr>
          <w:rFonts w:ascii="Times New Roman" w:eastAsia="Times New Roman" w:hAnsi="Times New Roman" w:cs="Times New Roman"/>
          <w:sz w:val="28"/>
          <w:szCs w:val="28"/>
          <w:lang w:eastAsia="fr-FR"/>
        </w:rPr>
        <w:t>lective (ex: règles religieuses</w:t>
      </w:r>
      <w:r w:rsidRPr="006D5BE4">
        <w:rPr>
          <w:rFonts w:ascii="Times New Roman" w:eastAsia="Times New Roman" w:hAnsi="Times New Roman" w:cs="Times New Roman"/>
          <w:sz w:val="28"/>
          <w:szCs w:val="28"/>
          <w:lang w:eastAsia="fr-FR"/>
        </w:rPr>
        <w:t>).</w:t>
      </w:r>
    </w:p>
    <w:p w:rsidR="006D5BE4" w:rsidRPr="006D5BE4" w:rsidRDefault="00216A91" w:rsidP="00CD4503">
      <w:pPr>
        <w:autoSpaceDE w:val="0"/>
        <w:autoSpaceDN w:val="0"/>
        <w:adjustRightInd w:val="0"/>
        <w:spacing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2-</w:t>
      </w:r>
      <w:r w:rsidR="006D5BE4" w:rsidRPr="006D5BE4">
        <w:rPr>
          <w:rFonts w:ascii="Times New Roman" w:eastAsia="Calibri" w:hAnsi="Times New Roman" w:cs="Times New Roman"/>
          <w:b/>
          <w:bCs/>
          <w:sz w:val="28"/>
          <w:szCs w:val="28"/>
        </w:rPr>
        <w:t xml:space="preserve"> De </w:t>
      </w:r>
      <w:r w:rsidR="006D5BE4" w:rsidRPr="00CD4503">
        <w:rPr>
          <w:rFonts w:ascii="Times New Roman" w:eastAsia="Calibri" w:hAnsi="Times New Roman" w:cs="Times New Roman"/>
          <w:b/>
          <w:bCs/>
          <w:sz w:val="28"/>
          <w:szCs w:val="28"/>
        </w:rPr>
        <w:t xml:space="preserve">leurs </w:t>
      </w:r>
      <w:r w:rsidR="00CD4503" w:rsidRPr="00CD4503">
        <w:rPr>
          <w:rFonts w:ascii="Times New Roman" w:eastAsia="Calibri" w:hAnsi="Times New Roman" w:cs="Times New Roman"/>
          <w:b/>
          <w:bCs/>
          <w:sz w:val="28"/>
          <w:szCs w:val="28"/>
        </w:rPr>
        <w:t>caractéristiques</w:t>
      </w:r>
    </w:p>
    <w:p w:rsidR="006D5BE4" w:rsidRDefault="006D5BE4" w:rsidP="009C256B">
      <w:pPr>
        <w:autoSpaceDE w:val="0"/>
        <w:autoSpaceDN w:val="0"/>
        <w:adjustRightInd w:val="0"/>
        <w:spacing w:after="0" w:line="240" w:lineRule="auto"/>
        <w:jc w:val="both"/>
        <w:rPr>
          <w:rFonts w:ascii="Times New Roman" w:eastAsia="Calibri" w:hAnsi="Times New Roman" w:cs="Times New Roman"/>
          <w:sz w:val="28"/>
          <w:szCs w:val="28"/>
        </w:rPr>
      </w:pPr>
      <w:r w:rsidRPr="009C256B">
        <w:rPr>
          <w:rFonts w:ascii="Times New Roman" w:eastAsia="Calibri" w:hAnsi="Times New Roman" w:cs="Times New Roman"/>
          <w:sz w:val="28"/>
          <w:szCs w:val="28"/>
        </w:rPr>
        <w:t>Voir le titre</w:t>
      </w:r>
      <w:r w:rsidR="006F5792">
        <w:rPr>
          <w:rFonts w:ascii="Times New Roman" w:eastAsia="Calibri" w:hAnsi="Times New Roman" w:cs="Times New Roman"/>
          <w:sz w:val="28"/>
          <w:szCs w:val="28"/>
        </w:rPr>
        <w:t>;</w:t>
      </w:r>
      <w:r w:rsidRPr="009C256B">
        <w:rPr>
          <w:rFonts w:ascii="Times New Roman" w:eastAsia="Calibri" w:hAnsi="Times New Roman" w:cs="Times New Roman"/>
          <w:sz w:val="28"/>
          <w:szCs w:val="28"/>
        </w:rPr>
        <w:t xml:space="preserve"> </w:t>
      </w:r>
      <w:r w:rsidR="009C256B">
        <w:rPr>
          <w:rFonts w:ascii="Times New Roman" w:eastAsia="Calibri" w:hAnsi="Times New Roman" w:cs="Times New Roman"/>
          <w:sz w:val="28"/>
          <w:szCs w:val="28"/>
        </w:rPr>
        <w:t>c</w:t>
      </w:r>
      <w:r w:rsidRPr="009C256B">
        <w:rPr>
          <w:rFonts w:ascii="Times New Roman" w:eastAsia="Calibri" w:hAnsi="Times New Roman" w:cs="Times New Roman"/>
          <w:sz w:val="28"/>
          <w:szCs w:val="28"/>
        </w:rPr>
        <w:t xml:space="preserve">aractéristiques de la règle de </w:t>
      </w:r>
      <w:r w:rsidR="009C256B" w:rsidRPr="009C256B">
        <w:rPr>
          <w:rFonts w:ascii="Times New Roman" w:eastAsia="Calibri" w:hAnsi="Times New Roman" w:cs="Times New Roman"/>
          <w:sz w:val="28"/>
          <w:szCs w:val="28"/>
        </w:rPr>
        <w:t xml:space="preserve">droit </w:t>
      </w:r>
      <w:r w:rsidR="009C256B">
        <w:rPr>
          <w:rFonts w:ascii="Times New Roman" w:eastAsia="Calibri" w:hAnsi="Times New Roman" w:cs="Times New Roman"/>
          <w:sz w:val="28"/>
          <w:szCs w:val="28"/>
        </w:rPr>
        <w:t xml:space="preserve">déjà susmentionné dans le premier cours sur la notion de droit. </w:t>
      </w:r>
    </w:p>
    <w:p w:rsidR="00515DCB" w:rsidRDefault="00515DCB" w:rsidP="009C256B">
      <w:pPr>
        <w:autoSpaceDE w:val="0"/>
        <w:autoSpaceDN w:val="0"/>
        <w:adjustRightInd w:val="0"/>
        <w:spacing w:after="0" w:line="240" w:lineRule="auto"/>
        <w:jc w:val="both"/>
        <w:rPr>
          <w:rFonts w:ascii="Times New Roman" w:eastAsia="Calibri" w:hAnsi="Times New Roman" w:cs="Times New Roman"/>
          <w:sz w:val="28"/>
          <w:szCs w:val="28"/>
        </w:rPr>
      </w:pPr>
    </w:p>
    <w:p w:rsidR="006D5BE4" w:rsidRPr="006D5BE4" w:rsidRDefault="00216A91" w:rsidP="00216A91">
      <w:pPr>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3-</w:t>
      </w:r>
      <w:r w:rsidR="006D5BE4" w:rsidRPr="006D5BE4">
        <w:rPr>
          <w:rFonts w:ascii="Times New Roman" w:eastAsia="Calibri" w:hAnsi="Times New Roman" w:cs="Times New Roman"/>
          <w:b/>
          <w:bCs/>
          <w:sz w:val="28"/>
          <w:szCs w:val="28"/>
        </w:rPr>
        <w:t xml:space="preserve"> De leur finalité </w:t>
      </w:r>
    </w:p>
    <w:p w:rsidR="006D5BE4" w:rsidRPr="006D5BE4" w:rsidRDefault="006D5BE4" w:rsidP="006F5792">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6D5BE4">
        <w:rPr>
          <w:rFonts w:ascii="Times New Roman" w:eastAsia="Times New Roman" w:hAnsi="Times New Roman" w:cs="Times New Roman"/>
          <w:sz w:val="28"/>
          <w:szCs w:val="28"/>
          <w:lang w:eastAsia="fr-FR"/>
        </w:rPr>
        <w:t>La règle de droit vise à édicter la bonne conduite extérieure des hommes dans la société, et à instituer une société où la vie soit rendue possible par le droit. Elle a pour finalité de faire régner l’ordre, la paix, la justice et dans une certaine mesure l’équité dans la société.</w:t>
      </w:r>
    </w:p>
    <w:p w:rsidR="00CE4A31" w:rsidRPr="00D30A9A" w:rsidRDefault="00871EBE" w:rsidP="00871EBE">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871EBE">
        <w:rPr>
          <w:rFonts w:ascii="Times New Roman" w:eastAsia="Times New Roman" w:hAnsi="Times New Roman" w:cs="Times New Roman"/>
          <w:sz w:val="28"/>
          <w:szCs w:val="28"/>
          <w:lang w:eastAsia="fr-FR"/>
        </w:rPr>
        <w:t>Alors</w:t>
      </w:r>
      <w:r w:rsidR="00CE4A31" w:rsidRPr="00871EBE">
        <w:rPr>
          <w:rFonts w:ascii="Times New Roman" w:eastAsia="Times New Roman" w:hAnsi="Times New Roman" w:cs="Times New Roman"/>
          <w:sz w:val="28"/>
          <w:szCs w:val="28"/>
          <w:lang w:eastAsia="fr-FR"/>
        </w:rPr>
        <w:t xml:space="preserve"> que, les règles morales recherchent la beauté intérieure de l’être. Quant aux règles religieuses, </w:t>
      </w:r>
      <w:r w:rsidRPr="00871EBE">
        <w:rPr>
          <w:rFonts w:ascii="Times New Roman" w:eastAsia="Times New Roman" w:hAnsi="Times New Roman" w:cs="Times New Roman"/>
          <w:sz w:val="28"/>
          <w:szCs w:val="28"/>
          <w:lang w:eastAsia="fr-FR"/>
        </w:rPr>
        <w:t xml:space="preserve">elles concernent </w:t>
      </w:r>
      <w:r w:rsidR="00CE4A31" w:rsidRPr="00871EBE">
        <w:rPr>
          <w:rFonts w:ascii="Times New Roman" w:eastAsia="Times New Roman" w:hAnsi="Times New Roman" w:cs="Times New Roman"/>
          <w:sz w:val="28"/>
          <w:szCs w:val="28"/>
          <w:lang w:eastAsia="fr-FR"/>
        </w:rPr>
        <w:t xml:space="preserve">l’attachement de l’homme avec Dieu en suggérant la </w:t>
      </w:r>
      <w:r w:rsidR="00CE4A31" w:rsidRPr="00871EBE">
        <w:rPr>
          <w:rFonts w:ascii="Times New Roman" w:eastAsia="Times New Roman" w:hAnsi="Times New Roman" w:cs="Times New Roman"/>
          <w:b/>
          <w:bCs/>
          <w:sz w:val="28"/>
          <w:szCs w:val="28"/>
          <w:lang w:eastAsia="fr-FR"/>
        </w:rPr>
        <w:t>politesse</w:t>
      </w:r>
      <w:r w:rsidR="00CE4A31" w:rsidRPr="00871EBE">
        <w:rPr>
          <w:rFonts w:ascii="Times New Roman" w:eastAsia="Times New Roman" w:hAnsi="Times New Roman" w:cs="Times New Roman"/>
          <w:sz w:val="28"/>
          <w:szCs w:val="28"/>
          <w:lang w:eastAsia="fr-FR"/>
        </w:rPr>
        <w:t xml:space="preserve">, </w:t>
      </w:r>
      <w:r w:rsidR="00CE4A31" w:rsidRPr="00871EBE">
        <w:rPr>
          <w:rFonts w:ascii="Times New Roman" w:eastAsia="Times New Roman" w:hAnsi="Times New Roman" w:cs="Times New Roman"/>
          <w:b/>
          <w:bCs/>
          <w:sz w:val="28"/>
          <w:szCs w:val="28"/>
          <w:lang w:eastAsia="fr-FR"/>
        </w:rPr>
        <w:t>l’obéissance</w:t>
      </w:r>
      <w:r w:rsidR="00CE4A31" w:rsidRPr="00871EBE">
        <w:rPr>
          <w:rFonts w:ascii="Times New Roman" w:eastAsia="Times New Roman" w:hAnsi="Times New Roman" w:cs="Times New Roman"/>
          <w:sz w:val="28"/>
          <w:szCs w:val="28"/>
          <w:lang w:eastAsia="fr-FR"/>
        </w:rPr>
        <w:t xml:space="preserve">, la </w:t>
      </w:r>
      <w:r w:rsidR="00CE4A31" w:rsidRPr="00871EBE">
        <w:rPr>
          <w:rFonts w:ascii="Times New Roman" w:eastAsia="Times New Roman" w:hAnsi="Times New Roman" w:cs="Times New Roman"/>
          <w:b/>
          <w:bCs/>
          <w:sz w:val="28"/>
          <w:szCs w:val="28"/>
          <w:lang w:eastAsia="fr-FR"/>
        </w:rPr>
        <w:t>loyauté</w:t>
      </w:r>
      <w:r w:rsidRPr="00871EBE">
        <w:rPr>
          <w:rFonts w:ascii="Times New Roman" w:eastAsia="Times New Roman" w:hAnsi="Times New Roman" w:cs="Times New Roman"/>
          <w:sz w:val="28"/>
          <w:szCs w:val="28"/>
          <w:lang w:eastAsia="fr-FR"/>
        </w:rPr>
        <w:t>.</w:t>
      </w:r>
      <w:r w:rsidR="00CE4A31" w:rsidRPr="00871EBE">
        <w:rPr>
          <w:rFonts w:ascii="Times New Roman" w:eastAsia="Times New Roman" w:hAnsi="Times New Roman" w:cs="Times New Roman"/>
          <w:sz w:val="28"/>
          <w:szCs w:val="28"/>
          <w:lang w:eastAsia="fr-FR"/>
        </w:rPr>
        <w:t xml:space="preserve"> </w:t>
      </w:r>
      <w:r w:rsidRPr="00D30A9A">
        <w:rPr>
          <w:rFonts w:ascii="Times New Roman" w:eastAsia="Times New Roman" w:hAnsi="Times New Roman" w:cs="Times New Roman"/>
          <w:sz w:val="28"/>
          <w:szCs w:val="28"/>
          <w:lang w:eastAsia="fr-FR"/>
        </w:rPr>
        <w:t>P</w:t>
      </w:r>
      <w:r w:rsidR="00CE4A31" w:rsidRPr="00D30A9A">
        <w:rPr>
          <w:rFonts w:ascii="Times New Roman" w:eastAsia="Times New Roman" w:hAnsi="Times New Roman" w:cs="Times New Roman"/>
          <w:sz w:val="28"/>
          <w:szCs w:val="28"/>
          <w:lang w:eastAsia="fr-FR"/>
        </w:rPr>
        <w:t>ou</w:t>
      </w:r>
      <w:r w:rsidRPr="00D30A9A">
        <w:rPr>
          <w:rFonts w:ascii="Times New Roman" w:eastAsia="Times New Roman" w:hAnsi="Times New Roman" w:cs="Times New Roman"/>
          <w:sz w:val="28"/>
          <w:szCs w:val="28"/>
          <w:lang w:eastAsia="fr-FR"/>
        </w:rPr>
        <w:t>r</w:t>
      </w:r>
      <w:r w:rsidR="00CE4A31" w:rsidRPr="00D30A9A">
        <w:rPr>
          <w:rFonts w:ascii="Times New Roman" w:eastAsia="Times New Roman" w:hAnsi="Times New Roman" w:cs="Times New Roman"/>
          <w:sz w:val="28"/>
          <w:szCs w:val="28"/>
          <w:lang w:eastAsia="fr-FR"/>
        </w:rPr>
        <w:t xml:space="preserve"> </w:t>
      </w:r>
      <w:r w:rsidRPr="00D30A9A">
        <w:rPr>
          <w:rFonts w:ascii="Times New Roman" w:eastAsia="Times New Roman" w:hAnsi="Times New Roman" w:cs="Times New Roman"/>
          <w:sz w:val="28"/>
          <w:szCs w:val="28"/>
          <w:lang w:eastAsia="fr-FR"/>
        </w:rPr>
        <w:t xml:space="preserve">le cas des règles de politesse et de </w:t>
      </w:r>
      <w:r w:rsidRPr="00D30A9A">
        <w:rPr>
          <w:rFonts w:ascii="Times New Roman" w:eastAsia="Times New Roman" w:hAnsi="Times New Roman" w:cs="Times New Roman"/>
          <w:b/>
          <w:bCs/>
          <w:sz w:val="28"/>
          <w:szCs w:val="28"/>
          <w:lang w:eastAsia="fr-FR"/>
        </w:rPr>
        <w:t>bienséance</w:t>
      </w:r>
      <w:r w:rsidRPr="00D30A9A">
        <w:rPr>
          <w:rFonts w:ascii="Times New Roman" w:eastAsia="Times New Roman" w:hAnsi="Times New Roman" w:cs="Times New Roman"/>
          <w:sz w:val="28"/>
          <w:szCs w:val="28"/>
          <w:lang w:eastAsia="fr-FR"/>
        </w:rPr>
        <w:t xml:space="preserve"> cela compte comme une</w:t>
      </w:r>
      <w:r w:rsidR="00CE4A31" w:rsidRPr="00D30A9A">
        <w:rPr>
          <w:rFonts w:ascii="Times New Roman" w:eastAsia="Times New Roman" w:hAnsi="Times New Roman" w:cs="Times New Roman"/>
          <w:b/>
          <w:bCs/>
          <w:sz w:val="28"/>
          <w:szCs w:val="28"/>
          <w:lang w:eastAsia="fr-FR"/>
        </w:rPr>
        <w:t xml:space="preserve"> convenance personnelle</w:t>
      </w:r>
      <w:r w:rsidR="00CE4A31" w:rsidRPr="00D30A9A">
        <w:rPr>
          <w:rFonts w:ascii="Times New Roman" w:eastAsia="Times New Roman" w:hAnsi="Times New Roman" w:cs="Times New Roman"/>
          <w:sz w:val="28"/>
          <w:szCs w:val="28"/>
          <w:lang w:eastAsia="fr-FR"/>
        </w:rPr>
        <w:t xml:space="preserve"> et </w:t>
      </w:r>
      <w:r w:rsidR="00CE4A31" w:rsidRPr="00D30A9A">
        <w:rPr>
          <w:rFonts w:ascii="Times New Roman" w:eastAsia="Times New Roman" w:hAnsi="Times New Roman" w:cs="Times New Roman"/>
          <w:b/>
          <w:bCs/>
          <w:sz w:val="28"/>
          <w:szCs w:val="28"/>
          <w:lang w:eastAsia="fr-FR"/>
        </w:rPr>
        <w:t>interpersonnelle</w:t>
      </w:r>
      <w:r w:rsidRPr="00D30A9A">
        <w:rPr>
          <w:rFonts w:ascii="Times New Roman" w:eastAsia="Times New Roman" w:hAnsi="Times New Roman" w:cs="Times New Roman"/>
          <w:sz w:val="28"/>
          <w:szCs w:val="28"/>
          <w:lang w:eastAsia="fr-FR"/>
        </w:rPr>
        <w:t>.</w:t>
      </w:r>
    </w:p>
    <w:p w:rsidR="006D5BE4" w:rsidRPr="006D5BE4" w:rsidRDefault="00216A91" w:rsidP="00216A91">
      <w:pPr>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6D5BE4" w:rsidRPr="006D5BE4">
        <w:rPr>
          <w:rFonts w:ascii="Times New Roman" w:eastAsia="Calibri" w:hAnsi="Times New Roman" w:cs="Times New Roman"/>
          <w:b/>
          <w:bCs/>
          <w:sz w:val="28"/>
          <w:szCs w:val="28"/>
        </w:rPr>
        <w:t xml:space="preserve"> De leur sanction</w:t>
      </w:r>
    </w:p>
    <w:p w:rsidR="006D5BE4" w:rsidRPr="007B165A" w:rsidRDefault="006D5BE4" w:rsidP="00D135F0">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6D5BE4">
        <w:rPr>
          <w:rFonts w:ascii="Times New Roman" w:eastAsia="Times New Roman" w:hAnsi="Times New Roman" w:cs="Times New Roman"/>
          <w:sz w:val="28"/>
          <w:szCs w:val="28"/>
          <w:lang w:eastAsia="fr-FR"/>
        </w:rPr>
        <w:t>La règle de droit</w:t>
      </w:r>
      <w:r w:rsidR="00D135F0">
        <w:rPr>
          <w:rFonts w:ascii="Times New Roman" w:eastAsia="Times New Roman" w:hAnsi="Times New Roman" w:cs="Times New Roman"/>
          <w:sz w:val="28"/>
          <w:szCs w:val="28"/>
          <w:lang w:eastAsia="fr-FR"/>
        </w:rPr>
        <w:t xml:space="preserve"> </w:t>
      </w:r>
      <w:r w:rsidRPr="006D5BE4">
        <w:rPr>
          <w:rFonts w:ascii="Times New Roman" w:eastAsia="Times New Roman" w:hAnsi="Times New Roman" w:cs="Times New Roman"/>
          <w:sz w:val="28"/>
          <w:szCs w:val="28"/>
          <w:lang w:eastAsia="fr-FR"/>
        </w:rPr>
        <w:t>e</w:t>
      </w:r>
      <w:r w:rsidR="00D135F0">
        <w:rPr>
          <w:rFonts w:ascii="Times New Roman" w:eastAsia="Times New Roman" w:hAnsi="Times New Roman" w:cs="Times New Roman"/>
          <w:sz w:val="28"/>
          <w:szCs w:val="28"/>
          <w:lang w:eastAsia="fr-FR"/>
        </w:rPr>
        <w:t>st</w:t>
      </w:r>
      <w:r w:rsidRPr="006D5BE4">
        <w:rPr>
          <w:rFonts w:ascii="Times New Roman" w:eastAsia="Times New Roman" w:hAnsi="Times New Roman" w:cs="Times New Roman"/>
          <w:sz w:val="28"/>
          <w:szCs w:val="28"/>
          <w:lang w:eastAsia="fr-FR"/>
        </w:rPr>
        <w:t xml:space="preserve"> obligatoire dans la vie des hommes en société</w:t>
      </w:r>
      <w:r w:rsidR="00D135F0">
        <w:rPr>
          <w:rFonts w:ascii="Times New Roman" w:eastAsia="Times New Roman" w:hAnsi="Times New Roman" w:cs="Times New Roman"/>
          <w:sz w:val="28"/>
          <w:szCs w:val="28"/>
          <w:lang w:eastAsia="fr-FR"/>
        </w:rPr>
        <w:t>. Son comportement</w:t>
      </w:r>
      <w:r w:rsidRPr="006D5BE4">
        <w:rPr>
          <w:rFonts w:ascii="Times New Roman" w:eastAsia="Times New Roman" w:hAnsi="Times New Roman" w:cs="Times New Roman"/>
          <w:sz w:val="28"/>
          <w:szCs w:val="28"/>
          <w:lang w:eastAsia="fr-FR"/>
        </w:rPr>
        <w:t xml:space="preserve"> est </w:t>
      </w:r>
      <w:r w:rsidR="00D135F0" w:rsidRPr="006D5BE4">
        <w:rPr>
          <w:rFonts w:ascii="Times New Roman" w:eastAsia="Times New Roman" w:hAnsi="Times New Roman" w:cs="Times New Roman"/>
          <w:sz w:val="28"/>
          <w:szCs w:val="28"/>
          <w:lang w:eastAsia="fr-FR"/>
        </w:rPr>
        <w:t>assorti</w:t>
      </w:r>
      <w:r w:rsidRPr="006D5BE4">
        <w:rPr>
          <w:rFonts w:ascii="Times New Roman" w:eastAsia="Times New Roman" w:hAnsi="Times New Roman" w:cs="Times New Roman"/>
          <w:sz w:val="28"/>
          <w:szCs w:val="28"/>
          <w:lang w:eastAsia="fr-FR"/>
        </w:rPr>
        <w:t xml:space="preserve"> d</w:t>
      </w:r>
      <w:r w:rsidR="00D135F0">
        <w:rPr>
          <w:rFonts w:ascii="Times New Roman" w:eastAsia="Times New Roman" w:hAnsi="Times New Roman" w:cs="Times New Roman"/>
          <w:sz w:val="28"/>
          <w:szCs w:val="28"/>
          <w:lang w:eastAsia="fr-FR"/>
        </w:rPr>
        <w:t>’un</w:t>
      </w:r>
      <w:r w:rsidRPr="006D5BE4">
        <w:rPr>
          <w:rFonts w:ascii="Times New Roman" w:eastAsia="Times New Roman" w:hAnsi="Times New Roman" w:cs="Times New Roman"/>
          <w:sz w:val="28"/>
          <w:szCs w:val="28"/>
          <w:lang w:eastAsia="fr-FR"/>
        </w:rPr>
        <w:t>e sanction organisée. La sanction est une technique de commandement et un moyen de contrainte étatique mis en œuvre en cas de violation de la règle de droit, qui est une règle coercitive. Prévue, édictée, et mise en œuvre par des autorités étatiques, elle est déterminée comme sanction civile, administrative, financière</w:t>
      </w:r>
      <w:r w:rsidR="006F5792">
        <w:rPr>
          <w:rFonts w:ascii="Times New Roman" w:eastAsia="Times New Roman" w:hAnsi="Times New Roman" w:cs="Times New Roman"/>
          <w:sz w:val="28"/>
          <w:szCs w:val="28"/>
          <w:lang w:eastAsia="fr-FR"/>
        </w:rPr>
        <w:t xml:space="preserve"> et</w:t>
      </w:r>
      <w:r w:rsidRPr="006D5BE4">
        <w:rPr>
          <w:rFonts w:ascii="Times New Roman" w:eastAsia="Times New Roman" w:hAnsi="Times New Roman" w:cs="Times New Roman"/>
          <w:sz w:val="28"/>
          <w:szCs w:val="28"/>
          <w:lang w:eastAsia="fr-FR"/>
        </w:rPr>
        <w:t xml:space="preserve"> pénale. Il s’agit d’une sanction en exécution d’une obligation, en réparation d’un dommage causé, en punition </w:t>
      </w:r>
      <w:r w:rsidRPr="007B165A">
        <w:rPr>
          <w:rFonts w:ascii="Times New Roman" w:eastAsia="Times New Roman" w:hAnsi="Times New Roman" w:cs="Times New Roman"/>
          <w:sz w:val="28"/>
          <w:szCs w:val="28"/>
          <w:lang w:eastAsia="fr-FR"/>
        </w:rPr>
        <w:t>d’une infraction pénale, selon le cas. Cette sanction s’impose à tous.</w:t>
      </w:r>
    </w:p>
    <w:p w:rsidR="00E42DFA" w:rsidRPr="00515DCB" w:rsidRDefault="000D2668" w:rsidP="00515DCB">
      <w:pPr>
        <w:spacing w:before="100" w:beforeAutospacing="1" w:after="100" w:afterAutospacing="1" w:line="240" w:lineRule="auto"/>
        <w:ind w:firstLine="567"/>
        <w:jc w:val="both"/>
        <w:rPr>
          <w:rFonts w:ascii="Times New Roman" w:eastAsia="Times New Roman" w:hAnsi="Times New Roman" w:cs="Times New Roman"/>
          <w:sz w:val="28"/>
          <w:szCs w:val="28"/>
          <w:lang w:eastAsia="fr-FR"/>
        </w:rPr>
      </w:pPr>
      <w:r w:rsidRPr="007B165A">
        <w:rPr>
          <w:rFonts w:ascii="Times New Roman" w:eastAsia="Times New Roman" w:hAnsi="Times New Roman" w:cs="Times New Roman"/>
          <w:sz w:val="28"/>
          <w:szCs w:val="28"/>
          <w:lang w:eastAsia="fr-FR"/>
        </w:rPr>
        <w:t>Les</w:t>
      </w:r>
      <w:r w:rsidR="00D135F0" w:rsidRPr="007B165A">
        <w:rPr>
          <w:rFonts w:ascii="Times New Roman" w:eastAsia="Times New Roman" w:hAnsi="Times New Roman" w:cs="Times New Roman"/>
          <w:sz w:val="28"/>
          <w:szCs w:val="28"/>
          <w:lang w:eastAsia="fr-FR"/>
        </w:rPr>
        <w:t xml:space="preserve"> autres règles de conduite sociale </w:t>
      </w:r>
      <w:r w:rsidRPr="007B165A">
        <w:rPr>
          <w:rFonts w:ascii="Times New Roman" w:eastAsia="Times New Roman" w:hAnsi="Times New Roman" w:cs="Times New Roman"/>
          <w:sz w:val="28"/>
          <w:szCs w:val="28"/>
          <w:lang w:eastAsia="fr-FR"/>
        </w:rPr>
        <w:t>révèlent</w:t>
      </w:r>
      <w:r w:rsidR="00D135F0" w:rsidRPr="007B165A">
        <w:rPr>
          <w:rFonts w:ascii="Times New Roman" w:eastAsia="Times New Roman" w:hAnsi="Times New Roman" w:cs="Times New Roman"/>
          <w:sz w:val="28"/>
          <w:szCs w:val="28"/>
          <w:lang w:eastAsia="fr-FR"/>
        </w:rPr>
        <w:t xml:space="preserve"> </w:t>
      </w:r>
      <w:r w:rsidRPr="007B165A">
        <w:rPr>
          <w:rFonts w:ascii="Times New Roman" w:eastAsia="Times New Roman" w:hAnsi="Times New Roman" w:cs="Times New Roman"/>
          <w:sz w:val="28"/>
          <w:szCs w:val="28"/>
          <w:lang w:eastAsia="fr-FR"/>
        </w:rPr>
        <w:t xml:space="preserve">contraire aux sanctions étatiques, puisque elles ne relève pas des organes </w:t>
      </w:r>
      <w:r w:rsidR="00D447F8" w:rsidRPr="007B165A">
        <w:rPr>
          <w:rFonts w:ascii="Times New Roman" w:eastAsia="Times New Roman" w:hAnsi="Times New Roman" w:cs="Times New Roman"/>
          <w:sz w:val="28"/>
          <w:szCs w:val="28"/>
          <w:lang w:eastAsia="fr-FR"/>
        </w:rPr>
        <w:t>de l’autorité publique</w:t>
      </w:r>
      <w:r w:rsidRPr="007B165A">
        <w:rPr>
          <w:rFonts w:ascii="Times New Roman" w:eastAsia="Times New Roman" w:hAnsi="Times New Roman" w:cs="Times New Roman"/>
          <w:sz w:val="28"/>
          <w:szCs w:val="28"/>
          <w:lang w:eastAsia="fr-FR"/>
        </w:rPr>
        <w:t xml:space="preserve">. Elles sont des sanctions inorganisées, </w:t>
      </w:r>
      <w:r w:rsidR="00D447F8" w:rsidRPr="007B165A">
        <w:rPr>
          <w:rFonts w:ascii="Times New Roman" w:eastAsia="Times New Roman" w:hAnsi="Times New Roman" w:cs="Times New Roman"/>
          <w:sz w:val="28"/>
          <w:szCs w:val="28"/>
          <w:lang w:eastAsia="fr-FR"/>
        </w:rPr>
        <w:t xml:space="preserve">pour lesquelles </w:t>
      </w:r>
      <w:r w:rsidRPr="007B165A">
        <w:rPr>
          <w:rFonts w:ascii="Times New Roman" w:eastAsia="Times New Roman" w:hAnsi="Times New Roman" w:cs="Times New Roman"/>
          <w:sz w:val="28"/>
          <w:szCs w:val="28"/>
          <w:lang w:eastAsia="fr-FR"/>
        </w:rPr>
        <w:t xml:space="preserve">l’individu </w:t>
      </w:r>
      <w:r w:rsidR="00D447F8" w:rsidRPr="007B165A">
        <w:rPr>
          <w:rFonts w:ascii="Times New Roman" w:eastAsia="Times New Roman" w:hAnsi="Times New Roman" w:cs="Times New Roman"/>
          <w:sz w:val="28"/>
          <w:szCs w:val="28"/>
          <w:lang w:eastAsia="fr-FR"/>
        </w:rPr>
        <w:t xml:space="preserve">est puni </w:t>
      </w:r>
      <w:r w:rsidRPr="007B165A">
        <w:rPr>
          <w:rFonts w:ascii="Times New Roman" w:eastAsia="Times New Roman" w:hAnsi="Times New Roman" w:cs="Times New Roman"/>
          <w:sz w:val="28"/>
          <w:szCs w:val="28"/>
          <w:lang w:eastAsia="fr-FR"/>
        </w:rPr>
        <w:t xml:space="preserve">en sa conscience (ex: </w:t>
      </w:r>
      <w:r w:rsidRPr="007B165A">
        <w:rPr>
          <w:rFonts w:ascii="Times New Roman" w:eastAsia="Times New Roman" w:hAnsi="Times New Roman" w:cs="Times New Roman"/>
          <w:b/>
          <w:bCs/>
          <w:sz w:val="28"/>
          <w:szCs w:val="28"/>
          <w:lang w:eastAsia="fr-FR"/>
        </w:rPr>
        <w:t>remords</w:t>
      </w:r>
      <w:r w:rsidRPr="007B165A">
        <w:rPr>
          <w:rFonts w:ascii="Times New Roman" w:eastAsia="Times New Roman" w:hAnsi="Times New Roman" w:cs="Times New Roman"/>
          <w:sz w:val="28"/>
          <w:szCs w:val="28"/>
          <w:lang w:eastAsia="fr-FR"/>
        </w:rPr>
        <w:t xml:space="preserve">, </w:t>
      </w:r>
      <w:r w:rsidRPr="007B165A">
        <w:rPr>
          <w:rFonts w:ascii="Times New Roman" w:eastAsia="Times New Roman" w:hAnsi="Times New Roman" w:cs="Times New Roman"/>
          <w:b/>
          <w:bCs/>
          <w:sz w:val="28"/>
          <w:szCs w:val="28"/>
          <w:lang w:eastAsia="fr-FR"/>
        </w:rPr>
        <w:t>réprobation</w:t>
      </w:r>
      <w:r w:rsidRPr="007B165A">
        <w:rPr>
          <w:rFonts w:ascii="Times New Roman" w:eastAsia="Times New Roman" w:hAnsi="Times New Roman" w:cs="Times New Roman"/>
          <w:sz w:val="28"/>
          <w:szCs w:val="28"/>
          <w:lang w:eastAsia="fr-FR"/>
        </w:rPr>
        <w:t>). Comme elles</w:t>
      </w:r>
      <w:r w:rsidR="00D135F0" w:rsidRPr="007B165A">
        <w:rPr>
          <w:rFonts w:ascii="Times New Roman" w:eastAsia="Times New Roman" w:hAnsi="Times New Roman" w:cs="Times New Roman"/>
          <w:sz w:val="28"/>
          <w:szCs w:val="28"/>
          <w:lang w:eastAsia="fr-FR"/>
        </w:rPr>
        <w:t xml:space="preserve"> s</w:t>
      </w:r>
      <w:r w:rsidRPr="007B165A">
        <w:rPr>
          <w:rFonts w:ascii="Times New Roman" w:eastAsia="Times New Roman" w:hAnsi="Times New Roman" w:cs="Times New Roman"/>
          <w:sz w:val="28"/>
          <w:szCs w:val="28"/>
          <w:lang w:eastAsia="fr-FR"/>
        </w:rPr>
        <w:t>o</w:t>
      </w:r>
      <w:r w:rsidR="00D135F0" w:rsidRPr="007B165A">
        <w:rPr>
          <w:rFonts w:ascii="Times New Roman" w:eastAsia="Times New Roman" w:hAnsi="Times New Roman" w:cs="Times New Roman"/>
          <w:sz w:val="28"/>
          <w:szCs w:val="28"/>
          <w:lang w:eastAsia="fr-FR"/>
        </w:rPr>
        <w:t xml:space="preserve">nt limitées à un groupe social concerné (ex: </w:t>
      </w:r>
      <w:r w:rsidR="00D135F0" w:rsidRPr="007B165A">
        <w:rPr>
          <w:rFonts w:ascii="Times New Roman" w:eastAsia="Times New Roman" w:hAnsi="Times New Roman" w:cs="Times New Roman"/>
          <w:b/>
          <w:bCs/>
          <w:sz w:val="28"/>
          <w:szCs w:val="28"/>
          <w:lang w:eastAsia="fr-FR"/>
        </w:rPr>
        <w:t>bannissement</w:t>
      </w:r>
      <w:r w:rsidRPr="007B165A">
        <w:rPr>
          <w:rFonts w:ascii="Times New Roman" w:eastAsia="Times New Roman" w:hAnsi="Times New Roman" w:cs="Times New Roman"/>
          <w:sz w:val="28"/>
          <w:szCs w:val="28"/>
          <w:lang w:eastAsia="fr-FR"/>
        </w:rPr>
        <w:t>)</w:t>
      </w:r>
      <w:r w:rsidR="00D135F0" w:rsidRPr="007B165A">
        <w:rPr>
          <w:rFonts w:ascii="Times New Roman" w:eastAsia="Times New Roman" w:hAnsi="Times New Roman" w:cs="Times New Roman"/>
          <w:sz w:val="28"/>
          <w:szCs w:val="28"/>
          <w:lang w:eastAsia="fr-FR"/>
        </w:rPr>
        <w:t xml:space="preserve">. </w:t>
      </w:r>
    </w:p>
    <w:p w:rsidR="003E5558" w:rsidRPr="004A0416" w:rsidRDefault="006E2613" w:rsidP="004A0416">
      <w:pPr>
        <w:spacing w:before="240" w:line="240" w:lineRule="auto"/>
        <w:jc w:val="center"/>
        <w:rPr>
          <w:rFonts w:asciiTheme="majorBidi" w:eastAsia="Times New Roman" w:hAnsiTheme="majorBidi" w:cstheme="majorBidi"/>
          <w:b/>
          <w:bCs/>
          <w:sz w:val="28"/>
          <w:szCs w:val="28"/>
          <w:u w:val="single"/>
          <w:lang w:eastAsia="fr-FR" w:bidi="ar-DZ"/>
        </w:rPr>
      </w:pPr>
      <w:r w:rsidRPr="00011511">
        <w:rPr>
          <w:rFonts w:asciiTheme="majorBidi" w:eastAsia="Times New Roman" w:hAnsiTheme="majorBidi" w:cstheme="majorBidi"/>
          <w:b/>
          <w:bCs/>
          <w:sz w:val="28"/>
          <w:szCs w:val="28"/>
          <w:u w:val="single"/>
          <w:lang w:eastAsia="fr-FR" w:bidi="ar-DZ"/>
        </w:rPr>
        <w:t>Mots et expressions clés</w:t>
      </w:r>
      <w:r w:rsidR="003A164F" w:rsidRPr="00604E2B">
        <w:rPr>
          <w:rFonts w:asciiTheme="majorBidi" w:eastAsia="Times New Roman" w:hAnsiTheme="majorBidi" w:cstheme="majorBidi"/>
          <w:b/>
          <w:bCs/>
          <w:sz w:val="28"/>
          <w:szCs w:val="28"/>
          <w:lang w:eastAsia="fr-FR" w:bidi="ar-DZ"/>
        </w:rPr>
        <w:t>: Français – Arabe - Anglais</w:t>
      </w:r>
    </w:p>
    <w:p w:rsidR="007B165A" w:rsidRPr="006E2613" w:rsidRDefault="00382658" w:rsidP="00E42DFA">
      <w:pPr>
        <w:autoSpaceDE w:val="0"/>
        <w:autoSpaceDN w:val="0"/>
        <w:adjustRightInd w:val="0"/>
        <w:spacing w:after="0"/>
        <w:jc w:val="center"/>
        <w:rPr>
          <w:rFonts w:ascii="Times New Roman" w:eastAsia="Calibri" w:hAnsi="Times New Roman" w:cs="Times New Roman"/>
          <w:sz w:val="28"/>
          <w:szCs w:val="28"/>
        </w:rPr>
      </w:pPr>
      <w:r w:rsidRPr="006E2613">
        <w:rPr>
          <w:rFonts w:ascii="Times New Roman" w:eastAsia="Calibri" w:hAnsi="Times New Roman" w:cs="Times New Roman"/>
          <w:sz w:val="28"/>
          <w:szCs w:val="28"/>
        </w:rPr>
        <w:t>Règles</w:t>
      </w:r>
      <w:r w:rsidR="007B165A" w:rsidRPr="006E2613">
        <w:rPr>
          <w:rFonts w:ascii="Times New Roman" w:eastAsia="Calibri" w:hAnsi="Times New Roman" w:cs="Times New Roman"/>
          <w:sz w:val="28"/>
          <w:szCs w:val="28"/>
        </w:rPr>
        <w:t xml:space="preserve"> de religion</w:t>
      </w:r>
      <w:r w:rsidR="006E2613">
        <w:rPr>
          <w:rFonts w:ascii="Times New Roman" w:eastAsia="Calibri" w:hAnsi="Times New Roman" w:cs="Times New Roman"/>
          <w:sz w:val="28"/>
          <w:szCs w:val="28"/>
        </w:rPr>
        <w:t xml:space="preserve"> </w:t>
      </w:r>
      <w:r w:rsidR="00B0640F">
        <w:rPr>
          <w:rFonts w:ascii="Times New Roman" w:eastAsia="Calibri" w:hAnsi="Times New Roman" w:cs="Times New Roman"/>
          <w:sz w:val="28"/>
          <w:szCs w:val="28"/>
        </w:rPr>
        <w:t>–</w:t>
      </w:r>
      <w:r w:rsidR="006E2613">
        <w:rPr>
          <w:rFonts w:ascii="Times New Roman" w:eastAsia="Calibri" w:hAnsi="Times New Roman" w:cs="Times New Roman"/>
          <w:sz w:val="28"/>
          <w:szCs w:val="28"/>
        </w:rPr>
        <w:t xml:space="preserve"> </w:t>
      </w:r>
      <w:r w:rsidR="00B0640F">
        <w:rPr>
          <w:rFonts w:ascii="Times New Roman" w:eastAsia="Calibri" w:hAnsi="Times New Roman" w:cs="Times New Roman" w:hint="cs"/>
          <w:sz w:val="28"/>
          <w:szCs w:val="28"/>
          <w:rtl/>
        </w:rPr>
        <w:t>قواعد الدين</w:t>
      </w:r>
    </w:p>
    <w:p w:rsidR="00382658" w:rsidRDefault="00B0640F" w:rsidP="00E42DFA">
      <w:pPr>
        <w:autoSpaceDE w:val="0"/>
        <w:autoSpaceDN w:val="0"/>
        <w:adjustRightInd w:val="0"/>
        <w:spacing w:after="0"/>
        <w:jc w:val="center"/>
        <w:rPr>
          <w:rFonts w:ascii="Times New Roman" w:eastAsia="Calibri" w:hAnsi="Times New Roman" w:cs="Times New Roman"/>
          <w:sz w:val="28"/>
          <w:szCs w:val="28"/>
        </w:rPr>
      </w:pPr>
      <w:r w:rsidRPr="006D5BE4">
        <w:rPr>
          <w:rFonts w:ascii="Times New Roman" w:eastAsia="Calibri" w:hAnsi="Times New Roman" w:cs="Times New Roman"/>
          <w:sz w:val="28"/>
          <w:szCs w:val="28"/>
        </w:rPr>
        <w:t>Règles</w:t>
      </w:r>
      <w:r w:rsidR="00382658" w:rsidRPr="006D5BE4">
        <w:rPr>
          <w:rFonts w:ascii="Times New Roman" w:eastAsia="Calibri" w:hAnsi="Times New Roman" w:cs="Times New Roman"/>
          <w:sz w:val="28"/>
          <w:szCs w:val="28"/>
        </w:rPr>
        <w:t xml:space="preserve"> de moralité</w:t>
      </w:r>
      <w:r w:rsidR="006E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6E2613">
        <w:rPr>
          <w:rFonts w:ascii="Times New Roman" w:eastAsia="Calibri" w:hAnsi="Times New Roman" w:cs="Times New Roman"/>
          <w:sz w:val="28"/>
          <w:szCs w:val="28"/>
        </w:rPr>
        <w:t xml:space="preserve"> </w:t>
      </w:r>
      <w:r>
        <w:rPr>
          <w:rFonts w:ascii="Times New Roman" w:eastAsia="Calibri" w:hAnsi="Times New Roman" w:cs="Times New Roman" w:hint="cs"/>
          <w:sz w:val="28"/>
          <w:szCs w:val="28"/>
          <w:rtl/>
        </w:rPr>
        <w:t>قواعد الاخلاق</w:t>
      </w:r>
    </w:p>
    <w:p w:rsidR="00382658" w:rsidRDefault="00B0640F" w:rsidP="00E42DFA">
      <w:pPr>
        <w:autoSpaceDE w:val="0"/>
        <w:autoSpaceDN w:val="0"/>
        <w:adjustRightInd w:val="0"/>
        <w:spacing w:after="0"/>
        <w:jc w:val="center"/>
        <w:rPr>
          <w:rFonts w:ascii="Times New Roman" w:eastAsia="Calibri" w:hAnsi="Times New Roman" w:cs="Times New Roman"/>
          <w:sz w:val="28"/>
          <w:szCs w:val="28"/>
        </w:rPr>
      </w:pPr>
      <w:r w:rsidRPr="006D5BE4">
        <w:rPr>
          <w:rFonts w:ascii="Times New Roman" w:eastAsia="Calibri" w:hAnsi="Times New Roman" w:cs="Times New Roman"/>
          <w:sz w:val="28"/>
          <w:szCs w:val="28"/>
        </w:rPr>
        <w:t>Règles</w:t>
      </w:r>
      <w:r w:rsidR="00382658" w:rsidRPr="006D5BE4">
        <w:rPr>
          <w:rFonts w:ascii="Times New Roman" w:eastAsia="Calibri" w:hAnsi="Times New Roman" w:cs="Times New Roman"/>
          <w:sz w:val="28"/>
          <w:szCs w:val="28"/>
        </w:rPr>
        <w:t xml:space="preserve"> de conduite</w:t>
      </w:r>
      <w:r w:rsidR="006E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6E2613">
        <w:rPr>
          <w:rFonts w:ascii="Times New Roman" w:eastAsia="Calibri" w:hAnsi="Times New Roman" w:cs="Times New Roman"/>
          <w:sz w:val="28"/>
          <w:szCs w:val="28"/>
        </w:rPr>
        <w:t xml:space="preserve"> </w:t>
      </w:r>
      <w:r>
        <w:rPr>
          <w:rFonts w:ascii="Times New Roman" w:eastAsia="Calibri" w:hAnsi="Times New Roman" w:cs="Times New Roman" w:hint="cs"/>
          <w:sz w:val="28"/>
          <w:szCs w:val="28"/>
          <w:rtl/>
        </w:rPr>
        <w:t>قواعد السلوك</w:t>
      </w:r>
    </w:p>
    <w:p w:rsidR="00382658" w:rsidRDefault="00B0640F" w:rsidP="00E42DFA">
      <w:pPr>
        <w:autoSpaceDE w:val="0"/>
        <w:autoSpaceDN w:val="0"/>
        <w:adjustRightInd w:val="0"/>
        <w:spacing w:after="0"/>
        <w:jc w:val="center"/>
        <w:rPr>
          <w:rFonts w:ascii="Times New Roman" w:eastAsia="Calibri" w:hAnsi="Times New Roman" w:cs="Times New Roman"/>
          <w:sz w:val="28"/>
          <w:szCs w:val="28"/>
        </w:rPr>
      </w:pPr>
      <w:r w:rsidRPr="006D5BE4">
        <w:rPr>
          <w:rFonts w:ascii="Times New Roman" w:eastAsia="Calibri" w:hAnsi="Times New Roman" w:cs="Times New Roman"/>
          <w:sz w:val="28"/>
          <w:szCs w:val="28"/>
        </w:rPr>
        <w:t>Règles</w:t>
      </w:r>
      <w:r w:rsidR="00382658" w:rsidRPr="006D5BE4">
        <w:rPr>
          <w:rFonts w:ascii="Times New Roman" w:eastAsia="Calibri" w:hAnsi="Times New Roman" w:cs="Times New Roman"/>
          <w:sz w:val="28"/>
          <w:szCs w:val="28"/>
        </w:rPr>
        <w:t xml:space="preserve"> d'éthique </w:t>
      </w:r>
      <w:r w:rsidR="00D30A9A">
        <w:rPr>
          <w:rFonts w:ascii="Times New Roman" w:eastAsia="Calibri" w:hAnsi="Times New Roman" w:cs="Times New Roman"/>
          <w:sz w:val="28"/>
          <w:szCs w:val="28"/>
        </w:rPr>
        <w:t>–</w:t>
      </w:r>
      <w:r w:rsidR="006E2613">
        <w:rPr>
          <w:rFonts w:ascii="Times New Roman" w:eastAsia="Calibri" w:hAnsi="Times New Roman" w:cs="Times New Roman"/>
          <w:sz w:val="28"/>
          <w:szCs w:val="28"/>
        </w:rPr>
        <w:t xml:space="preserve"> </w:t>
      </w:r>
      <w:r w:rsidR="00D30A9A">
        <w:rPr>
          <w:rFonts w:ascii="Times New Roman" w:eastAsia="Calibri" w:hAnsi="Times New Roman" w:cs="Times New Roman" w:hint="cs"/>
          <w:sz w:val="28"/>
          <w:szCs w:val="28"/>
          <w:rtl/>
        </w:rPr>
        <w:t>قواعد الاخلاق</w:t>
      </w:r>
    </w:p>
    <w:p w:rsidR="00382658" w:rsidRDefault="00382658" w:rsidP="00E42DFA">
      <w:pPr>
        <w:autoSpaceDE w:val="0"/>
        <w:autoSpaceDN w:val="0"/>
        <w:adjustRightInd w:val="0"/>
        <w:spacing w:after="0"/>
        <w:jc w:val="center"/>
        <w:rPr>
          <w:rFonts w:ascii="Times New Roman" w:eastAsia="Calibri" w:hAnsi="Times New Roman" w:cs="Times New Roman"/>
          <w:b/>
          <w:bCs/>
          <w:sz w:val="28"/>
          <w:szCs w:val="28"/>
        </w:rPr>
      </w:pPr>
      <w:r w:rsidRPr="006D5BE4">
        <w:rPr>
          <w:rFonts w:ascii="Times New Roman" w:eastAsia="Calibri" w:hAnsi="Times New Roman" w:cs="Times New Roman"/>
          <w:sz w:val="28"/>
          <w:szCs w:val="28"/>
        </w:rPr>
        <w:t>Punition morale</w:t>
      </w:r>
      <w:r w:rsidR="006E2613">
        <w:rPr>
          <w:rFonts w:ascii="Times New Roman" w:eastAsia="Calibri" w:hAnsi="Times New Roman" w:cs="Times New Roman"/>
          <w:sz w:val="28"/>
          <w:szCs w:val="28"/>
        </w:rPr>
        <w:t xml:space="preserve"> </w:t>
      </w:r>
      <w:r w:rsidR="00D30A9A">
        <w:rPr>
          <w:rFonts w:ascii="Times New Roman" w:eastAsia="Calibri" w:hAnsi="Times New Roman" w:cs="Times New Roman"/>
          <w:sz w:val="28"/>
          <w:szCs w:val="28"/>
        </w:rPr>
        <w:t>–</w:t>
      </w:r>
      <w:r w:rsidR="006E2613">
        <w:rPr>
          <w:rFonts w:ascii="Times New Roman" w:eastAsia="Calibri" w:hAnsi="Times New Roman" w:cs="Times New Roman"/>
          <w:sz w:val="28"/>
          <w:szCs w:val="28"/>
        </w:rPr>
        <w:t xml:space="preserve"> </w:t>
      </w:r>
      <w:r w:rsidR="00D30A9A">
        <w:rPr>
          <w:rFonts w:ascii="Times New Roman" w:eastAsia="Calibri" w:hAnsi="Times New Roman" w:cs="Times New Roman" w:hint="cs"/>
          <w:sz w:val="28"/>
          <w:szCs w:val="28"/>
          <w:rtl/>
        </w:rPr>
        <w:t>عقوبة معنوية</w:t>
      </w:r>
    </w:p>
    <w:p w:rsidR="00382658" w:rsidRPr="006E2613" w:rsidRDefault="00382658" w:rsidP="00E42DFA">
      <w:pPr>
        <w:autoSpaceDE w:val="0"/>
        <w:autoSpaceDN w:val="0"/>
        <w:adjustRightInd w:val="0"/>
        <w:spacing w:after="0"/>
        <w:jc w:val="center"/>
        <w:rPr>
          <w:rFonts w:ascii="Times New Roman" w:eastAsia="Calibri" w:hAnsi="Times New Roman" w:cs="Times New Roman"/>
          <w:sz w:val="28"/>
          <w:szCs w:val="28"/>
        </w:rPr>
      </w:pPr>
      <w:r w:rsidRPr="006E2613">
        <w:rPr>
          <w:rFonts w:ascii="Times New Roman" w:eastAsia="Times New Roman" w:hAnsi="Times New Roman" w:cs="Times New Roman"/>
          <w:sz w:val="28"/>
          <w:szCs w:val="28"/>
          <w:lang w:eastAsia="fr-FR"/>
        </w:rPr>
        <w:t>Proscri</w:t>
      </w:r>
      <w:r w:rsidR="00EC2F72" w:rsidRPr="006E2613">
        <w:rPr>
          <w:rFonts w:ascii="Times New Roman" w:eastAsia="Times New Roman" w:hAnsi="Times New Roman" w:cs="Times New Roman"/>
          <w:sz w:val="28"/>
          <w:szCs w:val="28"/>
          <w:lang w:eastAsia="fr-FR"/>
        </w:rPr>
        <w:t>t</w:t>
      </w:r>
      <w:r w:rsidRPr="006E2613">
        <w:rPr>
          <w:rFonts w:ascii="Times New Roman" w:eastAsia="Times New Roman" w:hAnsi="Times New Roman" w:cs="Times New Roman"/>
          <w:sz w:val="28"/>
          <w:szCs w:val="28"/>
          <w:lang w:eastAsia="fr-FR"/>
        </w:rPr>
        <w:t>e</w:t>
      </w:r>
      <w:r w:rsidR="006E2613">
        <w:rPr>
          <w:rFonts w:ascii="Times New Roman" w:eastAsia="Times New Roman" w:hAnsi="Times New Roman" w:cs="Times New Roman"/>
          <w:sz w:val="28"/>
          <w:szCs w:val="28"/>
          <w:lang w:eastAsia="fr-FR"/>
        </w:rPr>
        <w:t xml:space="preserve"> - </w:t>
      </w:r>
      <w:r w:rsidR="00EC2F72">
        <w:rPr>
          <w:rFonts w:ascii="Times New Roman" w:eastAsia="Times New Roman" w:hAnsi="Times New Roman" w:cs="Times New Roman" w:hint="cs"/>
          <w:sz w:val="28"/>
          <w:szCs w:val="28"/>
          <w:rtl/>
          <w:lang w:eastAsia="fr-FR" w:bidi="ar-DZ"/>
        </w:rPr>
        <w:t>م</w:t>
      </w:r>
      <w:proofErr w:type="spellStart"/>
      <w:r w:rsidR="00D30A9A">
        <w:rPr>
          <w:rFonts w:ascii="Times New Roman" w:eastAsia="Times New Roman" w:hAnsi="Times New Roman" w:cs="Times New Roman" w:hint="cs"/>
          <w:sz w:val="28"/>
          <w:szCs w:val="28"/>
          <w:rtl/>
          <w:lang w:eastAsia="fr-FR"/>
        </w:rPr>
        <w:t>حظ</w:t>
      </w:r>
      <w:r w:rsidR="00EC2F72">
        <w:rPr>
          <w:rFonts w:ascii="Times New Roman" w:eastAsia="Times New Roman" w:hAnsi="Times New Roman" w:cs="Times New Roman" w:hint="cs"/>
          <w:sz w:val="28"/>
          <w:szCs w:val="28"/>
          <w:rtl/>
          <w:lang w:eastAsia="fr-FR"/>
        </w:rPr>
        <w:t>و</w:t>
      </w:r>
      <w:r w:rsidR="00D30A9A">
        <w:rPr>
          <w:rFonts w:ascii="Times New Roman" w:eastAsia="Times New Roman" w:hAnsi="Times New Roman" w:cs="Times New Roman" w:hint="cs"/>
          <w:sz w:val="28"/>
          <w:szCs w:val="28"/>
          <w:rtl/>
          <w:lang w:eastAsia="fr-FR"/>
        </w:rPr>
        <w:t>ر</w:t>
      </w:r>
      <w:proofErr w:type="spellEnd"/>
    </w:p>
    <w:p w:rsidR="00382658" w:rsidRPr="006E2613" w:rsidRDefault="00382658" w:rsidP="00C73532">
      <w:pPr>
        <w:autoSpaceDE w:val="0"/>
        <w:autoSpaceDN w:val="0"/>
        <w:adjustRightInd w:val="0"/>
        <w:spacing w:after="0"/>
        <w:jc w:val="center"/>
        <w:rPr>
          <w:rFonts w:ascii="Times New Roman" w:eastAsia="Times New Roman" w:hAnsi="Times New Roman" w:cs="Times New Roman"/>
          <w:sz w:val="28"/>
          <w:szCs w:val="28"/>
          <w:rtl/>
          <w:lang w:eastAsia="fr-FR" w:bidi="ar-DZ"/>
        </w:rPr>
      </w:pPr>
      <w:r w:rsidRPr="006E2613">
        <w:rPr>
          <w:rFonts w:ascii="Times New Roman" w:eastAsia="Times New Roman" w:hAnsi="Times New Roman" w:cs="Times New Roman"/>
          <w:sz w:val="28"/>
          <w:szCs w:val="28"/>
          <w:lang w:eastAsia="fr-FR"/>
        </w:rPr>
        <w:t>Autorité législative</w:t>
      </w:r>
      <w:r w:rsidR="006E2613">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sz w:val="28"/>
          <w:szCs w:val="28"/>
          <w:lang w:eastAsia="fr-FR"/>
        </w:rPr>
        <w:t>–</w:t>
      </w:r>
      <w:r w:rsidR="006E2613">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hint="cs"/>
          <w:sz w:val="28"/>
          <w:szCs w:val="28"/>
          <w:rtl/>
          <w:lang w:eastAsia="fr-FR" w:bidi="ar-DZ"/>
        </w:rPr>
        <w:t>السلطة التشريعية</w:t>
      </w:r>
      <w:r w:rsidR="00966BEF">
        <w:rPr>
          <w:rFonts w:ascii="Times New Roman" w:eastAsia="Times New Roman" w:hAnsi="Times New Roman" w:cs="Times New Roman"/>
          <w:sz w:val="28"/>
          <w:szCs w:val="28"/>
          <w:lang w:eastAsia="fr-FR" w:bidi="ar-DZ"/>
        </w:rPr>
        <w:t xml:space="preserve"> - </w:t>
      </w:r>
      <w:proofErr w:type="spellStart"/>
      <w:r w:rsidR="00C73532" w:rsidRPr="006E2613">
        <w:rPr>
          <w:rFonts w:ascii="Times New Roman" w:eastAsia="Times New Roman" w:hAnsi="Times New Roman" w:cs="Times New Roman"/>
          <w:sz w:val="28"/>
          <w:szCs w:val="28"/>
          <w:lang w:eastAsia="fr-FR"/>
        </w:rPr>
        <w:t>l</w:t>
      </w:r>
      <w:r w:rsidR="00C73532">
        <w:rPr>
          <w:rFonts w:ascii="Times New Roman" w:eastAsia="Times New Roman" w:hAnsi="Times New Roman" w:cs="Times New Roman"/>
          <w:sz w:val="28"/>
          <w:szCs w:val="28"/>
          <w:lang w:eastAsia="fr-FR"/>
        </w:rPr>
        <w:t>e</w:t>
      </w:r>
      <w:r w:rsidR="00C73532" w:rsidRPr="006E2613">
        <w:rPr>
          <w:rFonts w:ascii="Times New Roman" w:eastAsia="Times New Roman" w:hAnsi="Times New Roman" w:cs="Times New Roman"/>
          <w:sz w:val="28"/>
          <w:szCs w:val="28"/>
          <w:lang w:eastAsia="fr-FR"/>
        </w:rPr>
        <w:t>gislative</w:t>
      </w:r>
      <w:proofErr w:type="spellEnd"/>
      <w:r w:rsidR="00C73532" w:rsidRPr="00C73532">
        <w:rPr>
          <w:rFonts w:ascii="Times New Roman" w:eastAsia="Times New Roman" w:hAnsi="Times New Roman" w:cs="Times New Roman"/>
          <w:sz w:val="28"/>
          <w:szCs w:val="28"/>
          <w:lang w:eastAsia="fr-FR"/>
        </w:rPr>
        <w:t xml:space="preserve"> </w:t>
      </w:r>
      <w:proofErr w:type="spellStart"/>
      <w:r w:rsidR="00C73532" w:rsidRPr="006E2613">
        <w:rPr>
          <w:rFonts w:ascii="Times New Roman" w:eastAsia="Times New Roman" w:hAnsi="Times New Roman" w:cs="Times New Roman"/>
          <w:sz w:val="28"/>
          <w:szCs w:val="28"/>
          <w:lang w:eastAsia="fr-FR"/>
        </w:rPr>
        <w:t>Aut</w:t>
      </w:r>
      <w:r w:rsidR="00C73532">
        <w:rPr>
          <w:rFonts w:ascii="Times New Roman" w:eastAsia="Times New Roman" w:hAnsi="Times New Roman" w:cs="Times New Roman"/>
          <w:sz w:val="28"/>
          <w:szCs w:val="28"/>
          <w:lang w:eastAsia="fr-FR"/>
        </w:rPr>
        <w:t>h</w:t>
      </w:r>
      <w:r w:rsidR="00C73532" w:rsidRPr="006E2613">
        <w:rPr>
          <w:rFonts w:ascii="Times New Roman" w:eastAsia="Times New Roman" w:hAnsi="Times New Roman" w:cs="Times New Roman"/>
          <w:sz w:val="28"/>
          <w:szCs w:val="28"/>
          <w:lang w:eastAsia="fr-FR"/>
        </w:rPr>
        <w:t>orit</w:t>
      </w:r>
      <w:r w:rsidR="00C73532">
        <w:rPr>
          <w:rFonts w:ascii="Times New Roman" w:eastAsia="Times New Roman" w:hAnsi="Times New Roman" w:cs="Times New Roman"/>
          <w:sz w:val="28"/>
          <w:szCs w:val="28"/>
          <w:lang w:eastAsia="fr-FR"/>
        </w:rPr>
        <w:t>y</w:t>
      </w:r>
      <w:proofErr w:type="spellEnd"/>
    </w:p>
    <w:p w:rsidR="00382658" w:rsidRPr="00826339" w:rsidRDefault="00382658" w:rsidP="00E42DFA">
      <w:pPr>
        <w:autoSpaceDE w:val="0"/>
        <w:autoSpaceDN w:val="0"/>
        <w:adjustRightInd w:val="0"/>
        <w:spacing w:after="0"/>
        <w:jc w:val="center"/>
        <w:rPr>
          <w:rFonts w:asciiTheme="majorBidi" w:hAnsiTheme="majorBidi" w:cstheme="majorBidi"/>
          <w:sz w:val="28"/>
          <w:szCs w:val="28"/>
        </w:rPr>
      </w:pPr>
      <w:r w:rsidRPr="006E2613">
        <w:rPr>
          <w:rFonts w:ascii="Times New Roman" w:eastAsia="Times New Roman" w:hAnsi="Times New Roman" w:cs="Times New Roman"/>
          <w:sz w:val="28"/>
          <w:szCs w:val="28"/>
          <w:lang w:eastAsia="fr-FR"/>
        </w:rPr>
        <w:lastRenderedPageBreak/>
        <w:t>Autorité Exécutive</w:t>
      </w:r>
      <w:r w:rsidR="006E2613">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sz w:val="28"/>
          <w:szCs w:val="28"/>
          <w:lang w:eastAsia="fr-FR"/>
        </w:rPr>
        <w:t>–</w:t>
      </w:r>
      <w:r w:rsidR="006E2613">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hint="cs"/>
          <w:sz w:val="28"/>
          <w:szCs w:val="28"/>
          <w:rtl/>
          <w:lang w:eastAsia="fr-FR"/>
        </w:rPr>
        <w:t>السلطة التنفيذية</w:t>
      </w:r>
      <w:r w:rsidR="00826339">
        <w:rPr>
          <w:rFonts w:ascii="Times New Roman" w:eastAsia="Times New Roman" w:hAnsi="Times New Roman" w:cs="Times New Roman"/>
          <w:sz w:val="28"/>
          <w:szCs w:val="28"/>
          <w:lang w:eastAsia="fr-FR"/>
        </w:rPr>
        <w:t xml:space="preserve"> - </w:t>
      </w:r>
      <w:proofErr w:type="spellStart"/>
      <w:r w:rsidR="00826339" w:rsidRPr="00826339">
        <w:rPr>
          <w:rFonts w:asciiTheme="majorBidi" w:hAnsiTheme="majorBidi" w:cstheme="majorBidi"/>
          <w:sz w:val="28"/>
          <w:szCs w:val="28"/>
        </w:rPr>
        <w:t>executive</w:t>
      </w:r>
      <w:proofErr w:type="spellEnd"/>
      <w:r w:rsidR="00826339" w:rsidRPr="00826339">
        <w:rPr>
          <w:rFonts w:asciiTheme="majorBidi" w:hAnsiTheme="majorBidi" w:cstheme="majorBidi"/>
          <w:sz w:val="28"/>
          <w:szCs w:val="28"/>
        </w:rPr>
        <w:t xml:space="preserve"> </w:t>
      </w:r>
      <w:proofErr w:type="spellStart"/>
      <w:r w:rsidR="00826339" w:rsidRPr="00826339">
        <w:rPr>
          <w:rFonts w:asciiTheme="majorBidi" w:hAnsiTheme="majorBidi" w:cstheme="majorBidi"/>
          <w:sz w:val="28"/>
          <w:szCs w:val="28"/>
        </w:rPr>
        <w:t>authority</w:t>
      </w:r>
      <w:proofErr w:type="spellEnd"/>
    </w:p>
    <w:p w:rsidR="00382658" w:rsidRDefault="00382658"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D5BE4">
        <w:rPr>
          <w:rFonts w:ascii="Times New Roman" w:eastAsia="Times New Roman" w:hAnsi="Times New Roman" w:cs="Times New Roman"/>
          <w:sz w:val="28"/>
          <w:szCs w:val="28"/>
          <w:lang w:eastAsia="fr-FR"/>
        </w:rPr>
        <w:t>Régner l’ordre</w:t>
      </w:r>
      <w:r w:rsidR="006E2613">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sz w:val="28"/>
          <w:szCs w:val="28"/>
          <w:lang w:eastAsia="fr-FR"/>
        </w:rPr>
        <w:t>–</w:t>
      </w:r>
      <w:r w:rsidR="006E2613">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hint="cs"/>
          <w:sz w:val="28"/>
          <w:szCs w:val="28"/>
          <w:rtl/>
          <w:lang w:eastAsia="fr-FR"/>
        </w:rPr>
        <w:t>ارساء الأمن</w:t>
      </w:r>
    </w:p>
    <w:p w:rsidR="00382658" w:rsidRDefault="00382658"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D5BE4">
        <w:rPr>
          <w:rFonts w:ascii="Times New Roman" w:eastAsia="Times New Roman" w:hAnsi="Times New Roman" w:cs="Times New Roman"/>
          <w:sz w:val="28"/>
          <w:szCs w:val="28"/>
          <w:lang w:eastAsia="fr-FR"/>
        </w:rPr>
        <w:t>La paix</w:t>
      </w:r>
      <w:r w:rsidR="006E2613">
        <w:rPr>
          <w:rFonts w:ascii="Times New Roman" w:eastAsia="Times New Roman" w:hAnsi="Times New Roman" w:cs="Times New Roman"/>
          <w:sz w:val="28"/>
          <w:szCs w:val="28"/>
          <w:lang w:eastAsia="fr-FR"/>
        </w:rPr>
        <w:t xml:space="preserve"> </w:t>
      </w:r>
      <w:r w:rsidR="00826339">
        <w:rPr>
          <w:rFonts w:ascii="Times New Roman" w:eastAsia="Times New Roman" w:hAnsi="Times New Roman" w:cs="Times New Roman"/>
          <w:sz w:val="28"/>
          <w:szCs w:val="28"/>
          <w:lang w:eastAsia="fr-FR"/>
        </w:rPr>
        <w:t>–</w:t>
      </w:r>
      <w:r w:rsidR="006E2613">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hint="cs"/>
          <w:sz w:val="28"/>
          <w:szCs w:val="28"/>
          <w:rtl/>
          <w:lang w:eastAsia="fr-FR"/>
        </w:rPr>
        <w:t>السلم</w:t>
      </w:r>
      <w:r w:rsidR="00826339">
        <w:rPr>
          <w:rFonts w:ascii="Times New Roman" w:eastAsia="Times New Roman" w:hAnsi="Times New Roman" w:cs="Times New Roman"/>
          <w:sz w:val="28"/>
          <w:szCs w:val="28"/>
          <w:lang w:eastAsia="fr-FR"/>
        </w:rPr>
        <w:t xml:space="preserve"> - </w:t>
      </w:r>
      <w:proofErr w:type="spellStart"/>
      <w:r w:rsidR="00826339">
        <w:rPr>
          <w:rFonts w:ascii="Times New Roman" w:eastAsia="Times New Roman" w:hAnsi="Times New Roman" w:cs="Times New Roman"/>
          <w:sz w:val="28"/>
          <w:szCs w:val="28"/>
          <w:lang w:eastAsia="fr-FR"/>
        </w:rPr>
        <w:t>peace</w:t>
      </w:r>
      <w:proofErr w:type="spellEnd"/>
    </w:p>
    <w:p w:rsidR="00382658" w:rsidRDefault="00382658" w:rsidP="00E42DFA">
      <w:pPr>
        <w:autoSpaceDE w:val="0"/>
        <w:autoSpaceDN w:val="0"/>
        <w:adjustRightInd w:val="0"/>
        <w:spacing w:after="0"/>
        <w:jc w:val="center"/>
        <w:rPr>
          <w:rFonts w:ascii="Times New Roman" w:eastAsia="Calibri" w:hAnsi="Times New Roman" w:cs="Times New Roman"/>
          <w:b/>
          <w:bCs/>
          <w:sz w:val="28"/>
          <w:szCs w:val="28"/>
        </w:rPr>
      </w:pPr>
      <w:r w:rsidRPr="006D5BE4">
        <w:rPr>
          <w:rFonts w:ascii="Times New Roman" w:eastAsia="Times New Roman" w:hAnsi="Times New Roman" w:cs="Times New Roman"/>
          <w:sz w:val="28"/>
          <w:szCs w:val="28"/>
          <w:lang w:eastAsia="fr-FR"/>
        </w:rPr>
        <w:t>La justice</w:t>
      </w:r>
      <w:r w:rsidR="006E2613">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العدالة</w:t>
      </w:r>
    </w:p>
    <w:p w:rsidR="00382658" w:rsidRPr="006E2613" w:rsidRDefault="00382658"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Politesse</w:t>
      </w:r>
      <w:r w:rsidR="006E2613">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الأدب</w:t>
      </w:r>
    </w:p>
    <w:p w:rsidR="00382658"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L’obéissance</w:t>
      </w:r>
      <w:r>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الطاعة</w:t>
      </w:r>
    </w:p>
    <w:p w:rsidR="00382658"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Loyauté</w:t>
      </w:r>
      <w:r>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الوفاء</w:t>
      </w:r>
    </w:p>
    <w:p w:rsidR="006E2613"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Convenance</w:t>
      </w:r>
      <w:r w:rsidR="00382658" w:rsidRPr="006E2613">
        <w:rPr>
          <w:rFonts w:ascii="Times New Roman" w:eastAsia="Times New Roman" w:hAnsi="Times New Roman" w:cs="Times New Roman"/>
          <w:sz w:val="28"/>
          <w:szCs w:val="28"/>
          <w:lang w:eastAsia="fr-FR"/>
        </w:rPr>
        <w:t xml:space="preserve"> personnelle</w:t>
      </w:r>
      <w:r>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sz w:val="28"/>
          <w:szCs w:val="28"/>
          <w:lang w:eastAsia="fr-FR"/>
        </w:rPr>
        <w:t>–</w:t>
      </w:r>
      <w:r>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hint="cs"/>
          <w:sz w:val="28"/>
          <w:szCs w:val="28"/>
          <w:rtl/>
          <w:lang w:eastAsia="fr-FR"/>
        </w:rPr>
        <w:t>الراحة الشخصية</w:t>
      </w:r>
    </w:p>
    <w:p w:rsidR="006E2613" w:rsidRPr="00826339" w:rsidRDefault="006E2613" w:rsidP="00E42DFA">
      <w:pPr>
        <w:autoSpaceDE w:val="0"/>
        <w:autoSpaceDN w:val="0"/>
        <w:adjustRightInd w:val="0"/>
        <w:spacing w:after="0"/>
        <w:jc w:val="center"/>
        <w:rPr>
          <w:rFonts w:asciiTheme="majorBidi" w:hAnsiTheme="majorBidi" w:cstheme="majorBidi"/>
          <w:sz w:val="28"/>
          <w:szCs w:val="28"/>
        </w:rPr>
      </w:pPr>
      <w:r w:rsidRPr="007B165A">
        <w:rPr>
          <w:rFonts w:ascii="Times New Roman" w:eastAsia="Times New Roman" w:hAnsi="Times New Roman" w:cs="Times New Roman"/>
          <w:sz w:val="28"/>
          <w:szCs w:val="28"/>
          <w:lang w:eastAsia="fr-FR"/>
        </w:rPr>
        <w:t>Infraction pénale</w:t>
      </w:r>
      <w:r>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sz w:val="28"/>
          <w:szCs w:val="28"/>
          <w:lang w:eastAsia="fr-FR"/>
        </w:rPr>
        <w:t>–</w:t>
      </w:r>
      <w:r>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hint="cs"/>
          <w:sz w:val="28"/>
          <w:szCs w:val="28"/>
          <w:rtl/>
          <w:lang w:eastAsia="fr-FR"/>
        </w:rPr>
        <w:t>عقوبة جنائية</w:t>
      </w:r>
      <w:r w:rsidR="00826339">
        <w:rPr>
          <w:rFonts w:ascii="Times New Roman" w:eastAsia="Times New Roman" w:hAnsi="Times New Roman" w:cs="Times New Roman"/>
          <w:sz w:val="28"/>
          <w:szCs w:val="28"/>
          <w:lang w:eastAsia="fr-FR"/>
        </w:rPr>
        <w:t xml:space="preserve"> - </w:t>
      </w:r>
      <w:proofErr w:type="spellStart"/>
      <w:r w:rsidR="00826339" w:rsidRPr="00826339">
        <w:rPr>
          <w:rFonts w:asciiTheme="majorBidi" w:hAnsiTheme="majorBidi" w:cstheme="majorBidi"/>
          <w:sz w:val="28"/>
          <w:szCs w:val="28"/>
        </w:rPr>
        <w:t>criminal</w:t>
      </w:r>
      <w:proofErr w:type="spellEnd"/>
      <w:r w:rsidR="00826339" w:rsidRPr="00826339">
        <w:rPr>
          <w:rFonts w:asciiTheme="majorBidi" w:hAnsiTheme="majorBidi" w:cstheme="majorBidi"/>
          <w:sz w:val="28"/>
          <w:szCs w:val="28"/>
        </w:rPr>
        <w:t xml:space="preserve"> </w:t>
      </w:r>
      <w:proofErr w:type="spellStart"/>
      <w:r w:rsidR="00826339" w:rsidRPr="00826339">
        <w:rPr>
          <w:rFonts w:asciiTheme="majorBidi" w:hAnsiTheme="majorBidi" w:cstheme="majorBidi"/>
          <w:sz w:val="28"/>
          <w:szCs w:val="28"/>
        </w:rPr>
        <w:t>offence</w:t>
      </w:r>
      <w:proofErr w:type="spellEnd"/>
    </w:p>
    <w:p w:rsidR="006E2613"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Remords</w:t>
      </w:r>
      <w:r>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الندم</w:t>
      </w:r>
    </w:p>
    <w:p w:rsidR="006E2613"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Réprobation</w:t>
      </w:r>
      <w:r>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الرفض</w:t>
      </w:r>
    </w:p>
    <w:p w:rsidR="006E2613"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Bannissement</w:t>
      </w:r>
      <w:r>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sz w:val="28"/>
          <w:szCs w:val="28"/>
          <w:lang w:eastAsia="fr-FR"/>
        </w:rPr>
        <w:t>–</w:t>
      </w:r>
      <w:r>
        <w:rPr>
          <w:rFonts w:ascii="Times New Roman" w:eastAsia="Times New Roman" w:hAnsi="Times New Roman" w:cs="Times New Roman"/>
          <w:sz w:val="28"/>
          <w:szCs w:val="28"/>
          <w:lang w:eastAsia="fr-FR"/>
        </w:rPr>
        <w:t xml:space="preserve"> </w:t>
      </w:r>
      <w:r w:rsidR="00B0640F">
        <w:rPr>
          <w:rFonts w:ascii="Times New Roman" w:eastAsia="Times New Roman" w:hAnsi="Times New Roman" w:cs="Times New Roman" w:hint="cs"/>
          <w:sz w:val="28"/>
          <w:szCs w:val="28"/>
          <w:rtl/>
          <w:lang w:eastAsia="fr-FR"/>
        </w:rPr>
        <w:t>الطرد والنفي</w:t>
      </w:r>
    </w:p>
    <w:p w:rsidR="006E2613" w:rsidRPr="00D30A9A" w:rsidRDefault="00B1323E" w:rsidP="00E42DFA">
      <w:pPr>
        <w:spacing w:after="0"/>
        <w:jc w:val="center"/>
        <w:rPr>
          <w:rFonts w:ascii="Times New Roman" w:eastAsia="Calibri" w:hAnsi="Times New Roman" w:cs="Times New Roman"/>
          <w:sz w:val="28"/>
          <w:szCs w:val="28"/>
          <w:rtl/>
          <w:lang w:bidi="ar-DZ"/>
        </w:rPr>
      </w:pPr>
      <w:r>
        <w:rPr>
          <w:rFonts w:ascii="Times New Roman" w:eastAsia="Calibri" w:hAnsi="Times New Roman" w:cs="Times New Roman"/>
          <w:sz w:val="28"/>
          <w:szCs w:val="28"/>
          <w:lang w:bidi="ar-DZ"/>
        </w:rPr>
        <w:t xml:space="preserve"> </w:t>
      </w:r>
    </w:p>
    <w:sectPr w:rsidR="006E2613" w:rsidRPr="00D30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E4"/>
    <w:rsid w:val="00011511"/>
    <w:rsid w:val="00085091"/>
    <w:rsid w:val="000A379F"/>
    <w:rsid w:val="000D1365"/>
    <w:rsid w:val="000D2668"/>
    <w:rsid w:val="001377C3"/>
    <w:rsid w:val="0017223F"/>
    <w:rsid w:val="001F0C5E"/>
    <w:rsid w:val="00216A91"/>
    <w:rsid w:val="002F09B9"/>
    <w:rsid w:val="00307DEE"/>
    <w:rsid w:val="00364CA9"/>
    <w:rsid w:val="00382658"/>
    <w:rsid w:val="003A164F"/>
    <w:rsid w:val="003E5558"/>
    <w:rsid w:val="003F7BDB"/>
    <w:rsid w:val="00420947"/>
    <w:rsid w:val="004250D7"/>
    <w:rsid w:val="004A0416"/>
    <w:rsid w:val="00503487"/>
    <w:rsid w:val="00515DCB"/>
    <w:rsid w:val="00596EF1"/>
    <w:rsid w:val="005A2E6B"/>
    <w:rsid w:val="005B4690"/>
    <w:rsid w:val="006D5BE4"/>
    <w:rsid w:val="006E2613"/>
    <w:rsid w:val="006F5792"/>
    <w:rsid w:val="0070254F"/>
    <w:rsid w:val="007B165A"/>
    <w:rsid w:val="00826339"/>
    <w:rsid w:val="008264B3"/>
    <w:rsid w:val="00871EBE"/>
    <w:rsid w:val="008B346C"/>
    <w:rsid w:val="009149CA"/>
    <w:rsid w:val="00922044"/>
    <w:rsid w:val="00966BEF"/>
    <w:rsid w:val="00986349"/>
    <w:rsid w:val="009C256B"/>
    <w:rsid w:val="00A3061F"/>
    <w:rsid w:val="00A43F68"/>
    <w:rsid w:val="00AB3858"/>
    <w:rsid w:val="00AB49AA"/>
    <w:rsid w:val="00B0640F"/>
    <w:rsid w:val="00B1323E"/>
    <w:rsid w:val="00B94641"/>
    <w:rsid w:val="00BA015A"/>
    <w:rsid w:val="00BC753E"/>
    <w:rsid w:val="00C626F5"/>
    <w:rsid w:val="00C73532"/>
    <w:rsid w:val="00CD4503"/>
    <w:rsid w:val="00CE4A31"/>
    <w:rsid w:val="00CF3F22"/>
    <w:rsid w:val="00D135F0"/>
    <w:rsid w:val="00D30A9A"/>
    <w:rsid w:val="00D447F8"/>
    <w:rsid w:val="00D728D5"/>
    <w:rsid w:val="00DF1B92"/>
    <w:rsid w:val="00E42DFA"/>
    <w:rsid w:val="00E92B6F"/>
    <w:rsid w:val="00EC2F72"/>
    <w:rsid w:val="00F4001F"/>
    <w:rsid w:val="00F4668B"/>
    <w:rsid w:val="00F5148A"/>
    <w:rsid w:val="00FF60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220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22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177400">
      <w:bodyDiv w:val="1"/>
      <w:marLeft w:val="0"/>
      <w:marRight w:val="0"/>
      <w:marTop w:val="0"/>
      <w:marBottom w:val="0"/>
      <w:divBdr>
        <w:top w:val="none" w:sz="0" w:space="0" w:color="auto"/>
        <w:left w:val="none" w:sz="0" w:space="0" w:color="auto"/>
        <w:bottom w:val="none" w:sz="0" w:space="0" w:color="auto"/>
        <w:right w:val="none" w:sz="0" w:space="0" w:color="auto"/>
      </w:divBdr>
    </w:div>
    <w:div w:id="141527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4</Pages>
  <Words>1013</Words>
  <Characters>5575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24</cp:revision>
  <dcterms:created xsi:type="dcterms:W3CDTF">2021-10-23T10:23:00Z</dcterms:created>
  <dcterms:modified xsi:type="dcterms:W3CDTF">2022-11-15T12:01:00Z</dcterms:modified>
</cp:coreProperties>
</file>