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DE135" w14:textId="5D15BF33" w:rsidR="00F652AD" w:rsidRDefault="00F652AD" w:rsidP="00E52439">
      <w:pPr>
        <w:bidi w:val="0"/>
        <w:spacing w:after="0" w:line="259" w:lineRule="auto"/>
        <w:ind w:left="-199" w:right="-108" w:firstLine="0"/>
        <w:jc w:val="center"/>
      </w:pPr>
    </w:p>
    <w:p w14:paraId="2A341B7F" w14:textId="153C81AE" w:rsidR="00E52439" w:rsidRDefault="00E52439">
      <w:pPr>
        <w:spacing w:after="0" w:line="259" w:lineRule="auto"/>
        <w:ind w:right="42" w:firstLine="0"/>
        <w:jc w:val="center"/>
        <w:rPr>
          <w:b/>
          <w:bCs/>
          <w:szCs w:val="28"/>
          <w:rtl/>
        </w:rPr>
      </w:pPr>
      <w:r>
        <w:rPr>
          <w:rFonts w:hint="cs"/>
          <w:b/>
          <w:bCs/>
          <w:szCs w:val="28"/>
          <w:rtl/>
        </w:rPr>
        <w:t>وزارة التعليم العالي والبحث العلمي</w:t>
      </w:r>
    </w:p>
    <w:p w14:paraId="4D47B3B9" w14:textId="2CE26234" w:rsidR="00E52439" w:rsidRDefault="00E52439">
      <w:pPr>
        <w:spacing w:after="0" w:line="259" w:lineRule="auto"/>
        <w:ind w:right="42" w:firstLine="0"/>
        <w:jc w:val="center"/>
        <w:rPr>
          <w:b/>
          <w:bCs/>
          <w:szCs w:val="28"/>
          <w:rtl/>
        </w:rPr>
      </w:pPr>
      <w:r>
        <w:rPr>
          <w:rFonts w:hint="cs"/>
          <w:b/>
          <w:bCs/>
          <w:szCs w:val="28"/>
          <w:rtl/>
        </w:rPr>
        <w:t xml:space="preserve">المركز الجامعي عبد الحفيظ </w:t>
      </w:r>
      <w:proofErr w:type="spellStart"/>
      <w:r>
        <w:rPr>
          <w:rFonts w:hint="cs"/>
          <w:b/>
          <w:bCs/>
          <w:szCs w:val="28"/>
          <w:rtl/>
        </w:rPr>
        <w:t>بوالصوف</w:t>
      </w:r>
      <w:proofErr w:type="spellEnd"/>
      <w:r>
        <w:rPr>
          <w:rFonts w:hint="cs"/>
          <w:b/>
          <w:bCs/>
          <w:szCs w:val="28"/>
          <w:rtl/>
        </w:rPr>
        <w:t xml:space="preserve"> ميلة</w:t>
      </w:r>
    </w:p>
    <w:p w14:paraId="03DE2B07" w14:textId="7FD3084E" w:rsidR="00E52439" w:rsidRDefault="00E52439">
      <w:pPr>
        <w:spacing w:after="0" w:line="259" w:lineRule="auto"/>
        <w:ind w:right="42" w:firstLine="0"/>
        <w:jc w:val="center"/>
        <w:rPr>
          <w:b/>
          <w:bCs/>
          <w:szCs w:val="28"/>
          <w:rtl/>
        </w:rPr>
      </w:pPr>
      <w:r>
        <w:rPr>
          <w:rFonts w:hint="cs"/>
          <w:b/>
          <w:bCs/>
          <w:szCs w:val="28"/>
          <w:rtl/>
        </w:rPr>
        <w:t xml:space="preserve">معهد </w:t>
      </w:r>
      <w:r w:rsidR="001C0785">
        <w:rPr>
          <w:rFonts w:hint="cs"/>
          <w:b/>
          <w:bCs/>
          <w:szCs w:val="28"/>
          <w:rtl/>
        </w:rPr>
        <w:t>العلوم الاقتصادية والتجارية وعلوم التسيير</w:t>
      </w:r>
    </w:p>
    <w:p w14:paraId="5DF2A3C7" w14:textId="5922450D" w:rsidR="001C0785" w:rsidRDefault="001C0785">
      <w:pPr>
        <w:spacing w:after="0" w:line="259" w:lineRule="auto"/>
        <w:ind w:right="42" w:firstLine="0"/>
        <w:jc w:val="center"/>
        <w:rPr>
          <w:b/>
          <w:bCs/>
          <w:szCs w:val="28"/>
          <w:rtl/>
        </w:rPr>
      </w:pPr>
      <w:r>
        <w:rPr>
          <w:rFonts w:hint="cs"/>
          <w:b/>
          <w:bCs/>
          <w:szCs w:val="28"/>
          <w:rtl/>
        </w:rPr>
        <w:t xml:space="preserve">قسم الحقوق </w:t>
      </w:r>
    </w:p>
    <w:p w14:paraId="12BFDACB" w14:textId="77777777" w:rsidR="001C0785" w:rsidRPr="00E52439" w:rsidRDefault="001C0785">
      <w:pPr>
        <w:spacing w:after="0" w:line="259" w:lineRule="auto"/>
        <w:ind w:right="42" w:firstLine="0"/>
        <w:jc w:val="center"/>
        <w:rPr>
          <w:b/>
          <w:bCs/>
          <w:szCs w:val="28"/>
          <w:rtl/>
        </w:rPr>
      </w:pPr>
    </w:p>
    <w:p w14:paraId="6D4243D0" w14:textId="77777777" w:rsidR="00E52439" w:rsidRDefault="00E52439">
      <w:pPr>
        <w:spacing w:after="0" w:line="259" w:lineRule="auto"/>
        <w:ind w:right="42" w:firstLine="0"/>
        <w:jc w:val="center"/>
        <w:rPr>
          <w:b/>
          <w:bCs/>
          <w:sz w:val="44"/>
          <w:szCs w:val="44"/>
          <w:rtl/>
        </w:rPr>
      </w:pPr>
    </w:p>
    <w:p w14:paraId="39F00CB5" w14:textId="09C26471" w:rsidR="00E52439" w:rsidRDefault="001C0785">
      <w:pPr>
        <w:spacing w:after="0" w:line="259" w:lineRule="auto"/>
        <w:ind w:right="42" w:firstLine="0"/>
        <w:jc w:val="center"/>
        <w:rPr>
          <w:b/>
          <w:bCs/>
          <w:sz w:val="44"/>
          <w:szCs w:val="44"/>
          <w:rtl/>
        </w:rPr>
      </w:pPr>
      <w:r>
        <w:rPr>
          <w:b/>
          <w:bCs/>
          <w:noProof/>
          <w:sz w:val="44"/>
          <w:szCs w:val="44"/>
          <w:rtl/>
          <w:lang w:val="ar-SA"/>
        </w:rPr>
        <mc:AlternateContent>
          <mc:Choice Requires="wps">
            <w:drawing>
              <wp:anchor distT="0" distB="0" distL="114300" distR="114300" simplePos="0" relativeHeight="251659264" behindDoc="0" locked="0" layoutInCell="1" allowOverlap="1" wp14:anchorId="7CAD77E8" wp14:editId="560EFD8A">
                <wp:simplePos x="0" y="0"/>
                <wp:positionH relativeFrom="column">
                  <wp:posOffset>976630</wp:posOffset>
                </wp:positionH>
                <wp:positionV relativeFrom="paragraph">
                  <wp:posOffset>264159</wp:posOffset>
                </wp:positionV>
                <wp:extent cx="3438525" cy="1362075"/>
                <wp:effectExtent l="0" t="0" r="28575" b="28575"/>
                <wp:wrapNone/>
                <wp:docPr id="1" name="Rectangle : avec coins arrondis en diagonale 1"/>
                <wp:cNvGraphicFramePr/>
                <a:graphic xmlns:a="http://schemas.openxmlformats.org/drawingml/2006/main">
                  <a:graphicData uri="http://schemas.microsoft.com/office/word/2010/wordprocessingShape">
                    <wps:wsp>
                      <wps:cNvSpPr/>
                      <wps:spPr>
                        <a:xfrm>
                          <a:off x="0" y="0"/>
                          <a:ext cx="3438525" cy="1362075"/>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07E7F3" w14:textId="77777777" w:rsidR="001C0785" w:rsidRDefault="001C0785" w:rsidP="001C0785">
                            <w:pPr>
                              <w:spacing w:after="0" w:line="259" w:lineRule="auto"/>
                              <w:ind w:right="42" w:firstLine="0"/>
                              <w:jc w:val="center"/>
                              <w:rPr>
                                <w:b/>
                                <w:bCs/>
                                <w:sz w:val="44"/>
                                <w:szCs w:val="44"/>
                                <w:rtl/>
                              </w:rPr>
                            </w:pPr>
                            <w:r>
                              <w:rPr>
                                <w:rFonts w:hint="cs"/>
                                <w:b/>
                                <w:bCs/>
                                <w:sz w:val="44"/>
                                <w:szCs w:val="44"/>
                                <w:rtl/>
                              </w:rPr>
                              <w:t>محاضرات القانون الإداري</w:t>
                            </w:r>
                          </w:p>
                          <w:p w14:paraId="3C5A0F92" w14:textId="77777777" w:rsidR="001C0785" w:rsidRDefault="001C0785" w:rsidP="001C0785">
                            <w:pPr>
                              <w:spacing w:after="0" w:line="259" w:lineRule="auto"/>
                              <w:ind w:right="42" w:firstLine="0"/>
                              <w:jc w:val="center"/>
                              <w:rPr>
                                <w:b/>
                                <w:bCs/>
                                <w:sz w:val="44"/>
                                <w:szCs w:val="44"/>
                                <w:rtl/>
                              </w:rPr>
                            </w:pPr>
                            <w:r>
                              <w:rPr>
                                <w:rFonts w:hint="cs"/>
                                <w:b/>
                                <w:bCs/>
                                <w:sz w:val="44"/>
                                <w:szCs w:val="44"/>
                                <w:rtl/>
                              </w:rPr>
                              <w:t>السنة الأولى حقوق</w:t>
                            </w:r>
                          </w:p>
                          <w:p w14:paraId="7B64B141" w14:textId="77777777" w:rsidR="001C0785" w:rsidRDefault="001C0785" w:rsidP="001C07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CAD77E8" id="Rectangle : avec coins arrondis en diagonale 1" o:spid="_x0000_s1026" style="position:absolute;left:0;text-align:left;margin-left:76.9pt;margin-top:20.8pt;width:270.75pt;height:107.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438525,1362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" adj="-11796480,,5400" path="m227017,l3438525,r,l3438525,1135058v,125378,-101639,227017,-227017,227017l,1362075r,l,227017c,101639,101639,,227017,xe" fillcolor="#4472c4 [3204]" strokecolor="#1f3763 [1604]" strokeweight="1pt">
                <v:stroke joinstyle="miter"/>
                <v:formulas/>
                <v:path arrowok="t" o:connecttype="custom" o:connectlocs="227017,0;3438525,0;3438525,0;3438525,1135058;3211508,1362075;0,1362075;0,1362075;0,227017;227017,0" o:connectangles="0,0,0,0,0,0,0,0,0" textboxrect="0,0,3438525,1362075"/>
                <v:textbox>
                  <w:txbxContent>
                    <w:p w14:paraId="1A07E7F3" w14:textId="77777777" w:rsidR="001C0785" w:rsidRDefault="001C0785" w:rsidP="001C0785">
                      <w:pPr>
                        <w:spacing w:after="0" w:line="259" w:lineRule="auto"/>
                        <w:ind w:right="42" w:firstLine="0"/>
                        <w:jc w:val="center"/>
                        <w:rPr>
                          <w:b/>
                          <w:bCs/>
                          <w:sz w:val="44"/>
                          <w:szCs w:val="44"/>
                          <w:rtl/>
                        </w:rPr>
                      </w:pPr>
                      <w:r>
                        <w:rPr>
                          <w:rFonts w:hint="cs"/>
                          <w:b/>
                          <w:bCs/>
                          <w:sz w:val="44"/>
                          <w:szCs w:val="44"/>
                          <w:rtl/>
                        </w:rPr>
                        <w:t>محاضرات القانون الإداري</w:t>
                      </w:r>
                    </w:p>
                    <w:p w14:paraId="3C5A0F92" w14:textId="77777777" w:rsidR="001C0785" w:rsidRDefault="001C0785" w:rsidP="001C0785">
                      <w:pPr>
                        <w:spacing w:after="0" w:line="259" w:lineRule="auto"/>
                        <w:ind w:right="42" w:firstLine="0"/>
                        <w:jc w:val="center"/>
                        <w:rPr>
                          <w:b/>
                          <w:bCs/>
                          <w:sz w:val="44"/>
                          <w:szCs w:val="44"/>
                          <w:rtl/>
                        </w:rPr>
                      </w:pPr>
                      <w:r>
                        <w:rPr>
                          <w:rFonts w:hint="cs"/>
                          <w:b/>
                          <w:bCs/>
                          <w:sz w:val="44"/>
                          <w:szCs w:val="44"/>
                          <w:rtl/>
                        </w:rPr>
                        <w:t>السنة الأولى حقوق</w:t>
                      </w:r>
                    </w:p>
                    <w:p w14:paraId="7B64B141" w14:textId="77777777" w:rsidR="001C0785" w:rsidRDefault="001C0785" w:rsidP="001C0785">
                      <w:pPr>
                        <w:jc w:val="center"/>
                      </w:pPr>
                    </w:p>
                  </w:txbxContent>
                </v:textbox>
              </v:shape>
            </w:pict>
          </mc:Fallback>
        </mc:AlternateContent>
      </w:r>
    </w:p>
    <w:p w14:paraId="1081AA94" w14:textId="52B52111" w:rsidR="00E52439" w:rsidRDefault="00E52439">
      <w:pPr>
        <w:spacing w:after="0" w:line="259" w:lineRule="auto"/>
        <w:ind w:right="42" w:firstLine="0"/>
        <w:jc w:val="center"/>
        <w:rPr>
          <w:b/>
          <w:bCs/>
          <w:sz w:val="44"/>
          <w:szCs w:val="44"/>
          <w:rtl/>
        </w:rPr>
      </w:pPr>
    </w:p>
    <w:p w14:paraId="0CA31BCC" w14:textId="77777777" w:rsidR="00E52439" w:rsidRDefault="00E52439">
      <w:pPr>
        <w:spacing w:after="0" w:line="259" w:lineRule="auto"/>
        <w:ind w:right="42" w:firstLine="0"/>
        <w:jc w:val="center"/>
        <w:rPr>
          <w:b/>
          <w:bCs/>
          <w:sz w:val="44"/>
          <w:szCs w:val="44"/>
          <w:rtl/>
        </w:rPr>
      </w:pPr>
    </w:p>
    <w:p w14:paraId="616EF7CB" w14:textId="77777777" w:rsidR="00E52439" w:rsidRDefault="00E52439">
      <w:pPr>
        <w:spacing w:after="0" w:line="259" w:lineRule="auto"/>
        <w:ind w:right="42" w:firstLine="0"/>
        <w:jc w:val="center"/>
        <w:rPr>
          <w:b/>
          <w:bCs/>
          <w:sz w:val="44"/>
          <w:szCs w:val="44"/>
          <w:rtl/>
        </w:rPr>
      </w:pPr>
    </w:p>
    <w:p w14:paraId="1D745692" w14:textId="77777777" w:rsidR="00E52439" w:rsidRDefault="00E52439">
      <w:pPr>
        <w:spacing w:after="0" w:line="259" w:lineRule="auto"/>
        <w:ind w:right="42" w:firstLine="0"/>
        <w:jc w:val="center"/>
        <w:rPr>
          <w:b/>
          <w:bCs/>
          <w:sz w:val="44"/>
          <w:szCs w:val="44"/>
          <w:rtl/>
        </w:rPr>
      </w:pPr>
    </w:p>
    <w:p w14:paraId="6B019D73" w14:textId="3CA276FB" w:rsidR="00E52439" w:rsidRDefault="001C0785">
      <w:pPr>
        <w:spacing w:after="0" w:line="259" w:lineRule="auto"/>
        <w:ind w:right="42" w:firstLine="0"/>
        <w:jc w:val="center"/>
        <w:rPr>
          <w:b/>
          <w:bCs/>
          <w:sz w:val="44"/>
          <w:szCs w:val="44"/>
          <w:rtl/>
        </w:rPr>
      </w:pPr>
      <w:r>
        <w:rPr>
          <w:b/>
          <w:bCs/>
          <w:noProof/>
          <w:sz w:val="44"/>
          <w:szCs w:val="44"/>
          <w:rtl/>
          <w:lang w:val="ar-SA"/>
        </w:rPr>
        <mc:AlternateContent>
          <mc:Choice Requires="wps">
            <w:drawing>
              <wp:anchor distT="0" distB="0" distL="114300" distR="114300" simplePos="0" relativeHeight="251660288" behindDoc="0" locked="0" layoutInCell="1" allowOverlap="1" wp14:anchorId="3FBB3F12" wp14:editId="2EEB73FA">
                <wp:simplePos x="0" y="0"/>
                <wp:positionH relativeFrom="column">
                  <wp:posOffset>3453130</wp:posOffset>
                </wp:positionH>
                <wp:positionV relativeFrom="paragraph">
                  <wp:posOffset>262255</wp:posOffset>
                </wp:positionV>
                <wp:extent cx="2552700" cy="1143000"/>
                <wp:effectExtent l="0" t="0" r="19050" b="19050"/>
                <wp:wrapNone/>
                <wp:docPr id="3" name="Rectangle : avec coins arrondis en diagonale 3"/>
                <wp:cNvGraphicFramePr/>
                <a:graphic xmlns:a="http://schemas.openxmlformats.org/drawingml/2006/main">
                  <a:graphicData uri="http://schemas.microsoft.com/office/word/2010/wordprocessingShape">
                    <wps:wsp>
                      <wps:cNvSpPr/>
                      <wps:spPr>
                        <a:xfrm>
                          <a:off x="0" y="0"/>
                          <a:ext cx="2552700" cy="1143000"/>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76728F" w14:textId="77777777" w:rsidR="001C0785" w:rsidRDefault="001C0785" w:rsidP="001C0785">
                            <w:pPr>
                              <w:spacing w:after="0" w:line="259" w:lineRule="auto"/>
                              <w:ind w:right="42" w:firstLine="0"/>
                              <w:jc w:val="center"/>
                              <w:rPr>
                                <w:b/>
                                <w:bCs/>
                                <w:sz w:val="44"/>
                                <w:szCs w:val="44"/>
                                <w:rtl/>
                              </w:rPr>
                            </w:pPr>
                            <w:r>
                              <w:rPr>
                                <w:rFonts w:hint="cs"/>
                                <w:b/>
                                <w:bCs/>
                                <w:sz w:val="44"/>
                                <w:szCs w:val="44"/>
                                <w:rtl/>
                              </w:rPr>
                              <w:t xml:space="preserve">من </w:t>
                            </w:r>
                            <w:proofErr w:type="gramStart"/>
                            <w:r>
                              <w:rPr>
                                <w:rFonts w:hint="cs"/>
                                <w:b/>
                                <w:bCs/>
                                <w:sz w:val="44"/>
                                <w:szCs w:val="44"/>
                                <w:rtl/>
                              </w:rPr>
                              <w:t>اعداد :</w:t>
                            </w:r>
                            <w:proofErr w:type="gramEnd"/>
                            <w:r>
                              <w:rPr>
                                <w:rFonts w:hint="cs"/>
                                <w:b/>
                                <w:bCs/>
                                <w:sz w:val="44"/>
                                <w:szCs w:val="44"/>
                                <w:rtl/>
                              </w:rPr>
                              <w:t xml:space="preserve"> </w:t>
                            </w:r>
                          </w:p>
                          <w:p w14:paraId="7A09357B" w14:textId="19CD0CF2" w:rsidR="001C0785" w:rsidRDefault="001C0785" w:rsidP="001C0785">
                            <w:pPr>
                              <w:spacing w:after="0" w:line="259" w:lineRule="auto"/>
                              <w:ind w:right="42" w:firstLine="0"/>
                              <w:jc w:val="center"/>
                              <w:rPr>
                                <w:b/>
                                <w:bCs/>
                                <w:sz w:val="44"/>
                                <w:szCs w:val="44"/>
                                <w:rtl/>
                              </w:rPr>
                            </w:pPr>
                            <w:proofErr w:type="spellStart"/>
                            <w:proofErr w:type="gramStart"/>
                            <w:r>
                              <w:rPr>
                                <w:rFonts w:hint="cs"/>
                                <w:b/>
                                <w:bCs/>
                                <w:sz w:val="44"/>
                                <w:szCs w:val="44"/>
                                <w:rtl/>
                              </w:rPr>
                              <w:t>د.رزاق</w:t>
                            </w:r>
                            <w:proofErr w:type="spellEnd"/>
                            <w:proofErr w:type="gramEnd"/>
                            <w:r>
                              <w:rPr>
                                <w:rFonts w:hint="cs"/>
                                <w:b/>
                                <w:bCs/>
                                <w:sz w:val="44"/>
                                <w:szCs w:val="44"/>
                                <w:rtl/>
                              </w:rPr>
                              <w:t xml:space="preserve"> بارة كريمة</w:t>
                            </w:r>
                          </w:p>
                          <w:p w14:paraId="1A284E07" w14:textId="77777777" w:rsidR="001C0785" w:rsidRDefault="001C0785" w:rsidP="001C07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BB3F12" id="Rectangle : avec coins arrondis en diagonale 3" o:spid="_x0000_s1027" style="position:absolute;left:0;text-align:left;margin-left:271.9pt;margin-top:20.65pt;width:201pt;height:9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552700,1143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" adj="-11796480,,5400" path="m190504,l2552700,r,l2552700,952496v,105212,-85292,190504,-190504,190504l,1143000r,l,190504c,85292,85292,,190504,xe" fillcolor="#4472c4 [3204]" strokecolor="#1f3763 [1604]" strokeweight="1pt">
                <v:stroke joinstyle="miter"/>
                <v:formulas/>
                <v:path arrowok="t" o:connecttype="custom" o:connectlocs="190504,0;2552700,0;2552700,0;2552700,952496;2362196,1143000;0,1143000;0,1143000;0,190504;190504,0" o:connectangles="0,0,0,0,0,0,0,0,0" textboxrect="0,0,2552700,1143000"/>
                <v:textbox>
                  <w:txbxContent>
                    <w:p w14:paraId="6A76728F" w14:textId="77777777" w:rsidR="001C0785" w:rsidRDefault="001C0785" w:rsidP="001C0785">
                      <w:pPr>
                        <w:spacing w:after="0" w:line="259" w:lineRule="auto"/>
                        <w:ind w:right="42" w:firstLine="0"/>
                        <w:jc w:val="center"/>
                        <w:rPr>
                          <w:b/>
                          <w:bCs/>
                          <w:sz w:val="44"/>
                          <w:szCs w:val="44"/>
                          <w:rtl/>
                        </w:rPr>
                      </w:pPr>
                      <w:r>
                        <w:rPr>
                          <w:rFonts w:hint="cs"/>
                          <w:b/>
                          <w:bCs/>
                          <w:sz w:val="44"/>
                          <w:szCs w:val="44"/>
                          <w:rtl/>
                        </w:rPr>
                        <w:t xml:space="preserve">من </w:t>
                      </w:r>
                      <w:proofErr w:type="gramStart"/>
                      <w:r>
                        <w:rPr>
                          <w:rFonts w:hint="cs"/>
                          <w:b/>
                          <w:bCs/>
                          <w:sz w:val="44"/>
                          <w:szCs w:val="44"/>
                          <w:rtl/>
                        </w:rPr>
                        <w:t>اعداد :</w:t>
                      </w:r>
                      <w:proofErr w:type="gramEnd"/>
                      <w:r>
                        <w:rPr>
                          <w:rFonts w:hint="cs"/>
                          <w:b/>
                          <w:bCs/>
                          <w:sz w:val="44"/>
                          <w:szCs w:val="44"/>
                          <w:rtl/>
                        </w:rPr>
                        <w:t xml:space="preserve"> </w:t>
                      </w:r>
                    </w:p>
                    <w:p w14:paraId="7A09357B" w14:textId="19CD0CF2" w:rsidR="001C0785" w:rsidRDefault="001C0785" w:rsidP="001C0785">
                      <w:pPr>
                        <w:spacing w:after="0" w:line="259" w:lineRule="auto"/>
                        <w:ind w:right="42" w:firstLine="0"/>
                        <w:jc w:val="center"/>
                        <w:rPr>
                          <w:b/>
                          <w:bCs/>
                          <w:sz w:val="44"/>
                          <w:szCs w:val="44"/>
                          <w:rtl/>
                        </w:rPr>
                      </w:pPr>
                      <w:proofErr w:type="spellStart"/>
                      <w:proofErr w:type="gramStart"/>
                      <w:r>
                        <w:rPr>
                          <w:rFonts w:hint="cs"/>
                          <w:b/>
                          <w:bCs/>
                          <w:sz w:val="44"/>
                          <w:szCs w:val="44"/>
                          <w:rtl/>
                        </w:rPr>
                        <w:t>د.رزاق</w:t>
                      </w:r>
                      <w:proofErr w:type="spellEnd"/>
                      <w:proofErr w:type="gramEnd"/>
                      <w:r>
                        <w:rPr>
                          <w:rFonts w:hint="cs"/>
                          <w:b/>
                          <w:bCs/>
                          <w:sz w:val="44"/>
                          <w:szCs w:val="44"/>
                          <w:rtl/>
                        </w:rPr>
                        <w:t xml:space="preserve"> بارة كريمة</w:t>
                      </w:r>
                    </w:p>
                    <w:p w14:paraId="1A284E07" w14:textId="77777777" w:rsidR="001C0785" w:rsidRDefault="001C0785" w:rsidP="001C0785">
                      <w:pPr>
                        <w:jc w:val="center"/>
                      </w:pPr>
                    </w:p>
                  </w:txbxContent>
                </v:textbox>
              </v:shape>
            </w:pict>
          </mc:Fallback>
        </mc:AlternateContent>
      </w:r>
    </w:p>
    <w:p w14:paraId="45C794DA" w14:textId="77777777" w:rsidR="00E52439" w:rsidRDefault="00E52439">
      <w:pPr>
        <w:spacing w:after="0" w:line="259" w:lineRule="auto"/>
        <w:ind w:right="42" w:firstLine="0"/>
        <w:jc w:val="center"/>
        <w:rPr>
          <w:b/>
          <w:bCs/>
          <w:sz w:val="44"/>
          <w:szCs w:val="44"/>
          <w:rtl/>
        </w:rPr>
      </w:pPr>
    </w:p>
    <w:p w14:paraId="48332820" w14:textId="77777777" w:rsidR="00E52439" w:rsidRDefault="00E52439">
      <w:pPr>
        <w:spacing w:after="0" w:line="259" w:lineRule="auto"/>
        <w:ind w:right="42" w:firstLine="0"/>
        <w:jc w:val="center"/>
        <w:rPr>
          <w:b/>
          <w:bCs/>
          <w:sz w:val="44"/>
          <w:szCs w:val="44"/>
          <w:rtl/>
        </w:rPr>
      </w:pPr>
    </w:p>
    <w:p w14:paraId="5C281ADB" w14:textId="77777777" w:rsidR="00E52439" w:rsidRDefault="00E52439">
      <w:pPr>
        <w:spacing w:after="0" w:line="259" w:lineRule="auto"/>
        <w:ind w:right="42" w:firstLine="0"/>
        <w:jc w:val="center"/>
        <w:rPr>
          <w:b/>
          <w:bCs/>
          <w:sz w:val="44"/>
          <w:szCs w:val="44"/>
          <w:rtl/>
        </w:rPr>
      </w:pPr>
    </w:p>
    <w:p w14:paraId="0076F1BB" w14:textId="77777777" w:rsidR="00E52439" w:rsidRDefault="00E52439">
      <w:pPr>
        <w:spacing w:after="0" w:line="259" w:lineRule="auto"/>
        <w:ind w:right="42" w:firstLine="0"/>
        <w:jc w:val="center"/>
        <w:rPr>
          <w:b/>
          <w:bCs/>
          <w:sz w:val="44"/>
          <w:szCs w:val="44"/>
          <w:rtl/>
        </w:rPr>
      </w:pPr>
    </w:p>
    <w:p w14:paraId="52F3F0F0" w14:textId="77777777" w:rsidR="004939CE" w:rsidRDefault="004939CE" w:rsidP="004939CE">
      <w:pPr>
        <w:spacing w:after="0" w:line="259" w:lineRule="auto"/>
        <w:ind w:right="42" w:firstLine="0"/>
        <w:jc w:val="center"/>
        <w:rPr>
          <w:b/>
          <w:bCs/>
          <w:sz w:val="44"/>
          <w:szCs w:val="44"/>
          <w:rtl/>
        </w:rPr>
      </w:pPr>
      <w:r>
        <w:rPr>
          <w:rFonts w:hint="cs"/>
          <w:b/>
          <w:bCs/>
          <w:sz w:val="44"/>
          <w:szCs w:val="44"/>
          <w:rtl/>
        </w:rPr>
        <w:t xml:space="preserve">     </w:t>
      </w:r>
    </w:p>
    <w:p w14:paraId="7AA5BB9F" w14:textId="2A247046" w:rsidR="00E52439" w:rsidRDefault="001C0785" w:rsidP="004939CE">
      <w:pPr>
        <w:spacing w:after="0" w:line="259" w:lineRule="auto"/>
        <w:ind w:right="42" w:firstLine="0"/>
        <w:jc w:val="center"/>
        <w:rPr>
          <w:b/>
          <w:bCs/>
          <w:sz w:val="44"/>
          <w:szCs w:val="44"/>
          <w:rtl/>
        </w:rPr>
      </w:pPr>
      <w:r>
        <w:rPr>
          <w:rFonts w:hint="cs"/>
          <w:b/>
          <w:bCs/>
          <w:sz w:val="44"/>
          <w:szCs w:val="44"/>
          <w:rtl/>
        </w:rPr>
        <w:t>السنة الجامعية: 2022/2023</w:t>
      </w:r>
    </w:p>
    <w:p w14:paraId="698B0236" w14:textId="77777777" w:rsidR="004939CE" w:rsidRDefault="00262B79">
      <w:pPr>
        <w:spacing w:after="0" w:line="259" w:lineRule="auto"/>
        <w:ind w:right="42" w:firstLine="0"/>
        <w:jc w:val="center"/>
        <w:rPr>
          <w:b/>
          <w:bCs/>
          <w:sz w:val="44"/>
          <w:szCs w:val="44"/>
          <w:rtl/>
        </w:rPr>
      </w:pPr>
      <w:r>
        <w:rPr>
          <w:b/>
          <w:bCs/>
          <w:sz w:val="44"/>
          <w:szCs w:val="44"/>
          <w:rtl/>
        </w:rPr>
        <w:lastRenderedPageBreak/>
        <w:t xml:space="preserve"> </w:t>
      </w:r>
    </w:p>
    <w:p w14:paraId="1BF5AE62" w14:textId="48D9E09F" w:rsidR="00F652AD" w:rsidRDefault="00262B79">
      <w:pPr>
        <w:spacing w:after="0" w:line="259" w:lineRule="auto"/>
        <w:ind w:right="42" w:firstLine="0"/>
        <w:jc w:val="center"/>
      </w:pPr>
      <w:r>
        <w:rPr>
          <w:b/>
          <w:bCs/>
          <w:sz w:val="44"/>
          <w:szCs w:val="44"/>
          <w:u w:val="single" w:color="000000"/>
          <w:rtl/>
        </w:rPr>
        <w:t>محتوى المادة</w:t>
      </w:r>
    </w:p>
    <w:p w14:paraId="3B2FB075"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2F913D97" w14:textId="77777777" w:rsidR="00F652AD" w:rsidRDefault="00262B79">
      <w:pPr>
        <w:bidi w:val="0"/>
        <w:spacing w:after="143" w:line="259" w:lineRule="auto"/>
        <w:ind w:right="11" w:firstLine="0"/>
        <w:jc w:val="center"/>
      </w:pPr>
      <w:r>
        <w:rPr>
          <w:rFonts w:ascii="Traditional Arabic" w:eastAsia="Traditional Arabic" w:hAnsi="Traditional Arabic" w:cs="Traditional Arabic"/>
          <w:b/>
          <w:sz w:val="32"/>
        </w:rPr>
        <w:t xml:space="preserve"> </w:t>
      </w:r>
    </w:p>
    <w:p w14:paraId="62DFF0CD" w14:textId="77777777" w:rsidR="00472AE4" w:rsidRDefault="00262B79" w:rsidP="00472AE4">
      <w:pPr>
        <w:spacing w:after="0" w:line="252" w:lineRule="auto"/>
        <w:ind w:left="-38" w:right="3517" w:firstLine="0"/>
        <w:jc w:val="left"/>
        <w:rPr>
          <w:b/>
          <w:bCs/>
          <w:sz w:val="40"/>
          <w:szCs w:val="40"/>
          <w:rtl/>
        </w:rPr>
      </w:pPr>
      <w:r>
        <w:rPr>
          <w:b/>
          <w:bCs/>
          <w:sz w:val="40"/>
          <w:szCs w:val="40"/>
          <w:rtl/>
        </w:rPr>
        <w:t xml:space="preserve"> الفصل التمهيدي: مدخل إلى القانون الإدار</w:t>
      </w:r>
      <w:r w:rsidR="00472AE4">
        <w:rPr>
          <w:rFonts w:hint="cs"/>
          <w:b/>
          <w:bCs/>
          <w:sz w:val="40"/>
          <w:szCs w:val="40"/>
          <w:rtl/>
        </w:rPr>
        <w:t>ي</w:t>
      </w:r>
      <w:r>
        <w:rPr>
          <w:b/>
          <w:bCs/>
          <w:sz w:val="40"/>
          <w:szCs w:val="40"/>
          <w:rtl/>
        </w:rPr>
        <w:t xml:space="preserve"> الفصل الأول: أسس التنظيم الإداري </w:t>
      </w:r>
    </w:p>
    <w:p w14:paraId="71F48F76" w14:textId="7AC9C422" w:rsidR="00F652AD" w:rsidRDefault="00262B79" w:rsidP="00472AE4">
      <w:pPr>
        <w:spacing w:after="0" w:line="252" w:lineRule="auto"/>
        <w:ind w:left="-38" w:right="3517" w:firstLine="0"/>
        <w:jc w:val="left"/>
      </w:pPr>
      <w:r>
        <w:rPr>
          <w:b/>
          <w:bCs/>
          <w:sz w:val="40"/>
          <w:szCs w:val="40"/>
          <w:rtl/>
        </w:rPr>
        <w:t>الفصل الثاني: تطبيقات التنظيم الإداري</w:t>
      </w:r>
    </w:p>
    <w:p w14:paraId="4E309841"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394DCF27"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7910E754"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18876B64"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1E2FA822"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2551DACC"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504391A9"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4B37DA29"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38B92199"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314AC818"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1CEB0E92"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009AC651"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4CB6CBA5"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1BAF57F4"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30CDF6DF"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68848A92"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3FC500C5"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03BB5778" w14:textId="77777777" w:rsidR="00F652AD" w:rsidRDefault="00262B79">
      <w:pPr>
        <w:bidi w:val="0"/>
        <w:spacing w:after="0" w:line="259" w:lineRule="auto"/>
        <w:ind w:right="11" w:firstLine="0"/>
        <w:jc w:val="center"/>
      </w:pPr>
      <w:r>
        <w:rPr>
          <w:rFonts w:ascii="Traditional Arabic" w:eastAsia="Traditional Arabic" w:hAnsi="Traditional Arabic" w:cs="Traditional Arabic"/>
          <w:b/>
          <w:sz w:val="32"/>
        </w:rPr>
        <w:t xml:space="preserve"> </w:t>
      </w:r>
    </w:p>
    <w:p w14:paraId="45173829" w14:textId="77777777" w:rsidR="00F652AD" w:rsidRDefault="00262B79">
      <w:pPr>
        <w:bidi w:val="0"/>
        <w:spacing w:after="20" w:line="259" w:lineRule="auto"/>
        <w:ind w:right="11" w:firstLine="0"/>
        <w:jc w:val="center"/>
      </w:pPr>
      <w:r>
        <w:rPr>
          <w:rFonts w:ascii="Traditional Arabic" w:eastAsia="Traditional Arabic" w:hAnsi="Traditional Arabic" w:cs="Traditional Arabic"/>
          <w:b/>
          <w:sz w:val="32"/>
        </w:rPr>
        <w:lastRenderedPageBreak/>
        <w:t xml:space="preserve"> </w:t>
      </w:r>
    </w:p>
    <w:p w14:paraId="26D2651F" w14:textId="77777777" w:rsidR="00F652AD" w:rsidRDefault="00262B79">
      <w:pPr>
        <w:bidi w:val="0"/>
        <w:spacing w:after="0" w:line="259" w:lineRule="auto"/>
        <w:ind w:right="0" w:firstLine="0"/>
        <w:jc w:val="left"/>
      </w:pPr>
      <w:r>
        <w:rPr>
          <w:b/>
          <w:sz w:val="32"/>
        </w:rPr>
        <w:t xml:space="preserve"> </w:t>
      </w:r>
    </w:p>
    <w:p w14:paraId="707E2323" w14:textId="605A5FB9" w:rsidR="00F652AD" w:rsidRDefault="00262B79">
      <w:pPr>
        <w:spacing w:after="3" w:line="338" w:lineRule="auto"/>
        <w:ind w:left="-209" w:right="4615" w:hanging="10"/>
      </w:pPr>
      <w:r>
        <w:rPr>
          <w:b/>
          <w:bCs/>
          <w:sz w:val="32"/>
          <w:szCs w:val="32"/>
          <w:rtl/>
        </w:rPr>
        <w:t xml:space="preserve"> الفصل التمهيدي: مدخل إلى القانون الإداري مقدمة </w:t>
      </w:r>
    </w:p>
    <w:p w14:paraId="5DDFE8F7" w14:textId="77777777" w:rsidR="004C5E98" w:rsidRDefault="00262B79" w:rsidP="002C3644">
      <w:pPr>
        <w:ind w:left="1"/>
        <w:jc w:val="left"/>
        <w:rPr>
          <w:szCs w:val="28"/>
          <w:rtl/>
        </w:rPr>
      </w:pPr>
      <w:r>
        <w:rPr>
          <w:szCs w:val="28"/>
          <w:rtl/>
        </w:rPr>
        <w:t xml:space="preserve">ينقسم القانون إلى قسمين القانون الخاص والقانون </w:t>
      </w:r>
      <w:proofErr w:type="gramStart"/>
      <w:r>
        <w:rPr>
          <w:szCs w:val="28"/>
          <w:rtl/>
        </w:rPr>
        <w:t>العام ،</w:t>
      </w:r>
      <w:proofErr w:type="gramEnd"/>
      <w:r>
        <w:rPr>
          <w:szCs w:val="28"/>
          <w:rtl/>
        </w:rPr>
        <w:t xml:space="preserve"> القانون الخاص يندرج ضمنه القانون المدني  والقانون التجاري وقانون الإج</w:t>
      </w:r>
      <w:r w:rsidR="00472AE4">
        <w:rPr>
          <w:rFonts w:hint="cs"/>
          <w:szCs w:val="28"/>
          <w:rtl/>
        </w:rPr>
        <w:t>راءات</w:t>
      </w:r>
      <w:r>
        <w:rPr>
          <w:szCs w:val="28"/>
          <w:rtl/>
        </w:rPr>
        <w:t xml:space="preserve"> المدنية..</w:t>
      </w:r>
    </w:p>
    <w:p w14:paraId="3216DD7E" w14:textId="56ED729B" w:rsidR="00F652AD" w:rsidRDefault="004C5E98" w:rsidP="002C3644">
      <w:pPr>
        <w:ind w:left="1"/>
        <w:jc w:val="left"/>
      </w:pPr>
      <w:r>
        <w:rPr>
          <w:rFonts w:hint="cs"/>
          <w:szCs w:val="28"/>
          <w:rtl/>
        </w:rPr>
        <w:t xml:space="preserve">والذي ينظم علاقة الافراد من شراء وبيع وايجار </w:t>
      </w:r>
      <w:proofErr w:type="spellStart"/>
      <w:proofErr w:type="gramStart"/>
      <w:r>
        <w:rPr>
          <w:rFonts w:hint="cs"/>
          <w:szCs w:val="28"/>
          <w:rtl/>
        </w:rPr>
        <w:t>والرهن،ففي</w:t>
      </w:r>
      <w:proofErr w:type="spellEnd"/>
      <w:proofErr w:type="gramEnd"/>
      <w:r>
        <w:rPr>
          <w:rFonts w:hint="cs"/>
          <w:szCs w:val="28"/>
          <w:rtl/>
        </w:rPr>
        <w:t xml:space="preserve"> القانون الخاص علاقة الفرد بالفرد علاقة متساوية يحكمها مبدأ سلطان الإرادة، أو العقد شريعة المتعاقدين (أي </w:t>
      </w:r>
      <w:proofErr w:type="spellStart"/>
      <w:r>
        <w:rPr>
          <w:rFonts w:hint="cs"/>
          <w:szCs w:val="28"/>
          <w:rtl/>
        </w:rPr>
        <w:t>مااتفق</w:t>
      </w:r>
      <w:proofErr w:type="spellEnd"/>
      <w:r>
        <w:rPr>
          <w:rFonts w:hint="cs"/>
          <w:szCs w:val="28"/>
          <w:rtl/>
        </w:rPr>
        <w:t xml:space="preserve"> بين الأطراف هو </w:t>
      </w:r>
      <w:proofErr w:type="spellStart"/>
      <w:r>
        <w:rPr>
          <w:rFonts w:hint="cs"/>
          <w:szCs w:val="28"/>
          <w:rtl/>
        </w:rPr>
        <w:t>ماتم</w:t>
      </w:r>
      <w:proofErr w:type="spellEnd"/>
      <w:r>
        <w:rPr>
          <w:rFonts w:hint="cs"/>
          <w:szCs w:val="28"/>
          <w:rtl/>
        </w:rPr>
        <w:t xml:space="preserve"> التعاقد عليه)، نظرا لتكافؤ المراكز القانونية، فهي تهدف للمصلحة الخاصة للأفراد.</w:t>
      </w:r>
      <w:r w:rsidR="00262B79">
        <w:rPr>
          <w:szCs w:val="28"/>
          <w:rtl/>
        </w:rPr>
        <w:t xml:space="preserve"> </w:t>
      </w:r>
    </w:p>
    <w:p w14:paraId="70170E72" w14:textId="77777777" w:rsidR="004C5E98" w:rsidRDefault="00262B79" w:rsidP="002C3644">
      <w:pPr>
        <w:ind w:left="1" w:right="212"/>
        <w:jc w:val="left"/>
        <w:rPr>
          <w:szCs w:val="28"/>
          <w:rtl/>
        </w:rPr>
      </w:pPr>
      <w:r>
        <w:rPr>
          <w:szCs w:val="28"/>
          <w:rtl/>
        </w:rPr>
        <w:t xml:space="preserve">أما القانون العام فيندرج </w:t>
      </w:r>
      <w:proofErr w:type="gramStart"/>
      <w:r>
        <w:rPr>
          <w:szCs w:val="28"/>
          <w:rtl/>
        </w:rPr>
        <w:t>ضمنه ،</w:t>
      </w:r>
      <w:proofErr w:type="gramEnd"/>
      <w:r>
        <w:rPr>
          <w:szCs w:val="28"/>
          <w:rtl/>
        </w:rPr>
        <w:t xml:space="preserve"> القانون الدستوري والجنائي والقانون الدولي ، والقانون الإداري ويصنف  هذا الأخير ضمن القانون العام الداخلي ، الذي ينظم سير الإدارة ونشاطاتها الداخلية للدولة .</w:t>
      </w:r>
    </w:p>
    <w:p w14:paraId="323BF447" w14:textId="198A9FEE" w:rsidR="00F652AD" w:rsidRDefault="004C5E98" w:rsidP="002C3644">
      <w:pPr>
        <w:ind w:left="1" w:right="212"/>
        <w:jc w:val="left"/>
      </w:pPr>
      <w:r>
        <w:rPr>
          <w:rFonts w:hint="cs"/>
          <w:szCs w:val="28"/>
          <w:rtl/>
        </w:rPr>
        <w:t>الذي ينظم سير الإدارة ونشاطاتها الداخلية للدولة</w:t>
      </w:r>
      <w:r w:rsidR="005715C6">
        <w:rPr>
          <w:rFonts w:hint="cs"/>
          <w:szCs w:val="28"/>
          <w:rtl/>
        </w:rPr>
        <w:t xml:space="preserve"> (إدارة مركزية أو </w:t>
      </w:r>
      <w:proofErr w:type="gramStart"/>
      <w:r w:rsidR="005715C6">
        <w:rPr>
          <w:rFonts w:hint="cs"/>
          <w:szCs w:val="28"/>
          <w:rtl/>
        </w:rPr>
        <w:t>لامركزية )</w:t>
      </w:r>
      <w:proofErr w:type="gramEnd"/>
      <w:r w:rsidR="005715C6">
        <w:rPr>
          <w:rFonts w:hint="cs"/>
          <w:szCs w:val="28"/>
          <w:rtl/>
        </w:rPr>
        <w:t xml:space="preserve"> بالأفراد، هذه العلاقة تهدف لتحقيق المصلحة العامة، وبما أن الدولة حامية للمصلحة العامة، فهي تحوز على امتيازات السلطة العامة التي تجعل كفة الإدارة دائما أعلى من كفة الافراد في التعاقد معها.</w:t>
      </w:r>
      <w:r w:rsidR="00262B79">
        <w:rPr>
          <w:szCs w:val="28"/>
          <w:rtl/>
        </w:rPr>
        <w:t xml:space="preserve"> </w:t>
      </w:r>
    </w:p>
    <w:p w14:paraId="411728E6" w14:textId="0B932FE7" w:rsidR="00F652AD" w:rsidRDefault="00262B79" w:rsidP="002C3644">
      <w:pPr>
        <w:ind w:left="1" w:right="93"/>
        <w:jc w:val="left"/>
      </w:pPr>
      <w:r>
        <w:rPr>
          <w:szCs w:val="28"/>
          <w:rtl/>
        </w:rPr>
        <w:t xml:space="preserve">وبتطور الدولة وتطور الم ارفق الإدارية </w:t>
      </w:r>
      <w:proofErr w:type="gramStart"/>
      <w:r>
        <w:rPr>
          <w:szCs w:val="28"/>
          <w:rtl/>
        </w:rPr>
        <w:t xml:space="preserve">أصبح  </w:t>
      </w:r>
      <w:r w:rsidR="004939CE">
        <w:rPr>
          <w:rFonts w:hint="cs"/>
          <w:szCs w:val="28"/>
          <w:rtl/>
        </w:rPr>
        <w:t>لزا</w:t>
      </w:r>
      <w:r>
        <w:rPr>
          <w:szCs w:val="28"/>
          <w:rtl/>
        </w:rPr>
        <w:t>ماً</w:t>
      </w:r>
      <w:proofErr w:type="gramEnd"/>
      <w:r>
        <w:rPr>
          <w:szCs w:val="28"/>
          <w:rtl/>
        </w:rPr>
        <w:t xml:space="preserve"> الاهتمام بالقانون الإداري، هذا القانون الذي ينظم سير  مجموعة القواعد التي تحكم الدولة .</w:t>
      </w:r>
    </w:p>
    <w:p w14:paraId="3088E8FB" w14:textId="06DB066C" w:rsidR="00F652AD" w:rsidRDefault="00262B79" w:rsidP="002C3644">
      <w:pPr>
        <w:spacing w:after="177" w:line="252" w:lineRule="auto"/>
        <w:ind w:left="-15" w:right="17" w:firstLine="84"/>
        <w:jc w:val="left"/>
      </w:pPr>
      <w:r>
        <w:rPr>
          <w:szCs w:val="28"/>
          <w:rtl/>
        </w:rPr>
        <w:t>إذ تقتضي العدالة والمصلحة العامة، أن يكون هناك احت ارم لمبدأ الشرعية الق</w:t>
      </w:r>
      <w:r w:rsidR="00472AE4">
        <w:rPr>
          <w:rFonts w:hint="cs"/>
          <w:szCs w:val="28"/>
          <w:rtl/>
        </w:rPr>
        <w:t>رارات</w:t>
      </w:r>
      <w:r>
        <w:rPr>
          <w:szCs w:val="28"/>
          <w:rtl/>
        </w:rPr>
        <w:t xml:space="preserve"> الإدارية واحت ارم للحقوق والواجبات من طرف كلا الطرفين </w:t>
      </w:r>
      <w:r w:rsidR="004939CE">
        <w:rPr>
          <w:rFonts w:hint="cs"/>
          <w:szCs w:val="28"/>
          <w:rtl/>
        </w:rPr>
        <w:t>ال</w:t>
      </w:r>
      <w:r>
        <w:rPr>
          <w:szCs w:val="28"/>
          <w:rtl/>
        </w:rPr>
        <w:t>ا</w:t>
      </w:r>
      <w:r w:rsidR="004939CE">
        <w:rPr>
          <w:rFonts w:hint="cs"/>
          <w:szCs w:val="28"/>
          <w:rtl/>
        </w:rPr>
        <w:t>ف</w:t>
      </w:r>
      <w:r>
        <w:rPr>
          <w:szCs w:val="28"/>
          <w:rtl/>
        </w:rPr>
        <w:t>ر</w:t>
      </w:r>
      <w:r w:rsidR="004939CE">
        <w:rPr>
          <w:rFonts w:hint="cs"/>
          <w:szCs w:val="28"/>
          <w:rtl/>
        </w:rPr>
        <w:t>ا</w:t>
      </w:r>
      <w:r>
        <w:rPr>
          <w:szCs w:val="28"/>
          <w:rtl/>
        </w:rPr>
        <w:t xml:space="preserve">د والإدارة وأن </w:t>
      </w:r>
      <w:proofErr w:type="spellStart"/>
      <w:r>
        <w:rPr>
          <w:szCs w:val="28"/>
          <w:rtl/>
        </w:rPr>
        <w:t>لايكون</w:t>
      </w:r>
      <w:proofErr w:type="spellEnd"/>
      <w:r>
        <w:rPr>
          <w:szCs w:val="28"/>
          <w:rtl/>
        </w:rPr>
        <w:t xml:space="preserve"> هناك مساس وهدر لأي حق على </w:t>
      </w:r>
      <w:proofErr w:type="gramStart"/>
      <w:r>
        <w:rPr>
          <w:szCs w:val="28"/>
          <w:rtl/>
        </w:rPr>
        <w:t>حساب  الآخر</w:t>
      </w:r>
      <w:proofErr w:type="gramEnd"/>
      <w:r>
        <w:rPr>
          <w:szCs w:val="28"/>
          <w:rtl/>
        </w:rPr>
        <w:t xml:space="preserve"> .</w:t>
      </w:r>
    </w:p>
    <w:p w14:paraId="0F5EAE77" w14:textId="77777777" w:rsidR="00F652AD" w:rsidRDefault="00262B79" w:rsidP="002C3644">
      <w:pPr>
        <w:spacing w:after="222"/>
        <w:ind w:left="1" w:right="236"/>
        <w:jc w:val="left"/>
      </w:pPr>
      <w:r>
        <w:rPr>
          <w:szCs w:val="28"/>
          <w:rtl/>
        </w:rPr>
        <w:t xml:space="preserve">وعليه ومن خلال </w:t>
      </w:r>
      <w:proofErr w:type="spellStart"/>
      <w:r>
        <w:rPr>
          <w:szCs w:val="28"/>
          <w:rtl/>
        </w:rPr>
        <w:t>ماسبق</w:t>
      </w:r>
      <w:proofErr w:type="spellEnd"/>
      <w:r>
        <w:rPr>
          <w:szCs w:val="28"/>
          <w:rtl/>
        </w:rPr>
        <w:t xml:space="preserve"> ذكره نحاول في هذا الفصل التمهيدي تعريف القانون الإداري، مفهومه </w:t>
      </w:r>
      <w:proofErr w:type="gramStart"/>
      <w:r>
        <w:rPr>
          <w:szCs w:val="28"/>
          <w:rtl/>
        </w:rPr>
        <w:t>الموسع  والضيق</w:t>
      </w:r>
      <w:proofErr w:type="gramEnd"/>
      <w:r>
        <w:rPr>
          <w:szCs w:val="28"/>
          <w:rtl/>
        </w:rPr>
        <w:t xml:space="preserve"> وعلاقة القانون الإداري بالقوانين الأخرى كما سنتطرق إلى نشأته ومصادره وخصائصه وأسسه. </w:t>
      </w:r>
    </w:p>
    <w:p w14:paraId="3E57D76F" w14:textId="46AB6162" w:rsidR="00F652AD" w:rsidRDefault="00262B79">
      <w:pPr>
        <w:pStyle w:val="Titre1"/>
        <w:ind w:left="-18" w:right="0"/>
      </w:pPr>
      <w:r>
        <w:rPr>
          <w:bCs/>
          <w:szCs w:val="32"/>
          <w:rtl/>
        </w:rPr>
        <w:t xml:space="preserve"> المبحث الأول: مفهوم القانون الإداري</w:t>
      </w:r>
    </w:p>
    <w:p w14:paraId="4AF08CBF" w14:textId="77777777" w:rsidR="00F652AD" w:rsidRDefault="00262B79" w:rsidP="002C3644">
      <w:pPr>
        <w:ind w:left="1" w:right="252"/>
        <w:jc w:val="left"/>
      </w:pPr>
      <w:r>
        <w:rPr>
          <w:szCs w:val="28"/>
          <w:rtl/>
        </w:rPr>
        <w:t xml:space="preserve">يتفق العام والخاص، أن القانون الإداري هو فرع من فروع القانون العام الداخلي، ولهذا المفهوم </w:t>
      </w:r>
      <w:proofErr w:type="gramStart"/>
      <w:r>
        <w:rPr>
          <w:szCs w:val="28"/>
          <w:rtl/>
        </w:rPr>
        <w:t>مدلولين  المدلول</w:t>
      </w:r>
      <w:proofErr w:type="gramEnd"/>
      <w:r>
        <w:rPr>
          <w:szCs w:val="28"/>
          <w:rtl/>
        </w:rPr>
        <w:t xml:space="preserve"> الموسع والمدلول الضيق .</w:t>
      </w:r>
    </w:p>
    <w:p w14:paraId="095469E9" w14:textId="77777777" w:rsidR="00F652AD" w:rsidRDefault="00262B79" w:rsidP="002C3644">
      <w:pPr>
        <w:spacing w:after="215" w:line="269" w:lineRule="auto"/>
        <w:ind w:left="4" w:right="0" w:hanging="10"/>
        <w:jc w:val="left"/>
      </w:pPr>
      <w:r>
        <w:rPr>
          <w:szCs w:val="28"/>
          <w:rtl/>
        </w:rPr>
        <w:lastRenderedPageBreak/>
        <w:t xml:space="preserve"> ولقانون الإداري علاقة وطيدة بالقوانين الأخرى، حيث يتداخل معهم في نقاط متشابهة ونقاط المختلفة. </w:t>
      </w:r>
    </w:p>
    <w:p w14:paraId="066FC00D" w14:textId="36E4F881" w:rsidR="00F652AD" w:rsidRDefault="00262B79" w:rsidP="002C3644">
      <w:pPr>
        <w:pStyle w:val="Titre1"/>
        <w:ind w:left="-18" w:right="0"/>
      </w:pPr>
      <w:r>
        <w:rPr>
          <w:bCs/>
          <w:szCs w:val="32"/>
          <w:rtl/>
        </w:rPr>
        <w:t xml:space="preserve"> المطلب الأول: تعريف القانون الإداري</w:t>
      </w:r>
    </w:p>
    <w:p w14:paraId="0827733D" w14:textId="77777777" w:rsidR="00F652AD" w:rsidRDefault="00262B79" w:rsidP="002C3644">
      <w:pPr>
        <w:spacing w:after="147" w:line="269" w:lineRule="auto"/>
        <w:ind w:left="4" w:right="0" w:hanging="10"/>
        <w:jc w:val="left"/>
      </w:pPr>
      <w:r>
        <w:rPr>
          <w:szCs w:val="28"/>
          <w:rtl/>
        </w:rPr>
        <w:t xml:space="preserve"> للقانون الإداري مدلولين الأول موسع والآخر ضيق</w:t>
      </w:r>
    </w:p>
    <w:p w14:paraId="6C7CADB2" w14:textId="77777777" w:rsidR="00F652AD" w:rsidRDefault="00262B79" w:rsidP="002C3644">
      <w:pPr>
        <w:spacing w:after="147" w:line="269" w:lineRule="auto"/>
        <w:ind w:left="4" w:right="0" w:hanging="10"/>
        <w:jc w:val="left"/>
      </w:pPr>
      <w:r>
        <w:rPr>
          <w:szCs w:val="28"/>
          <w:rtl/>
        </w:rPr>
        <w:t xml:space="preserve"> بالنسبة للمدلول الموسع، يقصد به مجموعة القواعد القانونية العامة التي تحكم سير الإدارة </w:t>
      </w:r>
      <w:proofErr w:type="gramStart"/>
      <w:r>
        <w:rPr>
          <w:szCs w:val="28"/>
          <w:rtl/>
        </w:rPr>
        <w:t>العامة .</w:t>
      </w:r>
      <w:proofErr w:type="gramEnd"/>
    </w:p>
    <w:p w14:paraId="06206AE5" w14:textId="77777777" w:rsidR="00F652AD" w:rsidRDefault="00262B79" w:rsidP="002C3644">
      <w:pPr>
        <w:ind w:left="1" w:right="500"/>
        <w:jc w:val="left"/>
      </w:pPr>
      <w:r>
        <w:rPr>
          <w:szCs w:val="28"/>
          <w:rtl/>
        </w:rPr>
        <w:t xml:space="preserve">أما المدلول الضيق فيقصد به مجموعة القواعد القانونية غير المألوفة عن القانون </w:t>
      </w:r>
      <w:proofErr w:type="spellStart"/>
      <w:proofErr w:type="gramStart"/>
      <w:r>
        <w:rPr>
          <w:szCs w:val="28"/>
          <w:rtl/>
        </w:rPr>
        <w:t>الخاص.تهدف</w:t>
      </w:r>
      <w:proofErr w:type="spellEnd"/>
      <w:proofErr w:type="gramEnd"/>
      <w:r>
        <w:rPr>
          <w:szCs w:val="28"/>
          <w:rtl/>
        </w:rPr>
        <w:t xml:space="preserve"> إلى  تسيير الإدارة العامة بغية تلبية احتياجات الجمهور.</w:t>
      </w:r>
    </w:p>
    <w:p w14:paraId="24B195F4" w14:textId="77777777" w:rsidR="00F652AD" w:rsidRDefault="00262B79" w:rsidP="002C3644">
      <w:pPr>
        <w:spacing w:after="147" w:line="269" w:lineRule="auto"/>
        <w:ind w:left="4" w:right="0" w:hanging="10"/>
        <w:jc w:val="left"/>
      </w:pPr>
      <w:r>
        <w:rPr>
          <w:szCs w:val="28"/>
          <w:rtl/>
        </w:rPr>
        <w:t xml:space="preserve"> ويقصد بعبارة "غير مألوفة" أي غير المعهود توافرها في القانون الخاص. </w:t>
      </w:r>
    </w:p>
    <w:p w14:paraId="4BD28569" w14:textId="028C63CF" w:rsidR="00F652AD" w:rsidRDefault="00262B79" w:rsidP="002C3644">
      <w:pPr>
        <w:ind w:left="1" w:right="777"/>
        <w:jc w:val="left"/>
      </w:pPr>
      <w:r>
        <w:rPr>
          <w:szCs w:val="28"/>
          <w:rtl/>
        </w:rPr>
        <w:t>وترتكز بالأساس على امتيا</w:t>
      </w:r>
      <w:r w:rsidR="00573BC5">
        <w:rPr>
          <w:rFonts w:hint="cs"/>
          <w:szCs w:val="28"/>
          <w:rtl/>
        </w:rPr>
        <w:t>زا</w:t>
      </w:r>
      <w:r>
        <w:rPr>
          <w:szCs w:val="28"/>
          <w:rtl/>
        </w:rPr>
        <w:t xml:space="preserve">ت السلطة العامة، التي ترجح كفة الإدارة في التعاقد مع الأف ارد، </w:t>
      </w:r>
      <w:proofErr w:type="gramStart"/>
      <w:r>
        <w:rPr>
          <w:szCs w:val="28"/>
          <w:rtl/>
        </w:rPr>
        <w:t xml:space="preserve">هذه  </w:t>
      </w:r>
      <w:proofErr w:type="spellStart"/>
      <w:r>
        <w:rPr>
          <w:szCs w:val="28"/>
          <w:rtl/>
        </w:rPr>
        <w:t>الامتيا</w:t>
      </w:r>
      <w:proofErr w:type="spellEnd"/>
      <w:proofErr w:type="gramEnd"/>
      <w:r>
        <w:rPr>
          <w:szCs w:val="28"/>
          <w:rtl/>
        </w:rPr>
        <w:t xml:space="preserve"> ازت تستمدها لكونها بالأساس تهدف إلى تحقيق المصلحة العامة .</w:t>
      </w:r>
    </w:p>
    <w:p w14:paraId="6654E9D4" w14:textId="77777777" w:rsidR="00F652AD" w:rsidRDefault="00262B79" w:rsidP="002C3644">
      <w:pPr>
        <w:ind w:left="1" w:right="93"/>
        <w:jc w:val="left"/>
      </w:pPr>
      <w:proofErr w:type="spellStart"/>
      <w:r>
        <w:rPr>
          <w:szCs w:val="28"/>
          <w:rtl/>
        </w:rPr>
        <w:t>وبناءا</w:t>
      </w:r>
      <w:proofErr w:type="spellEnd"/>
      <w:r>
        <w:rPr>
          <w:szCs w:val="28"/>
          <w:rtl/>
        </w:rPr>
        <w:t xml:space="preserve"> على </w:t>
      </w:r>
      <w:proofErr w:type="spellStart"/>
      <w:r>
        <w:rPr>
          <w:szCs w:val="28"/>
          <w:rtl/>
        </w:rPr>
        <w:t>ماسبق</w:t>
      </w:r>
      <w:proofErr w:type="spellEnd"/>
      <w:r>
        <w:rPr>
          <w:szCs w:val="28"/>
          <w:rtl/>
        </w:rPr>
        <w:t xml:space="preserve"> ذكره، يتضح من المدلول الموسع والمدلول الضيق أن القانون الإداري له علاقة </w:t>
      </w:r>
      <w:proofErr w:type="gramStart"/>
      <w:r>
        <w:rPr>
          <w:szCs w:val="28"/>
          <w:rtl/>
        </w:rPr>
        <w:t>وطيدة  بالإدارة</w:t>
      </w:r>
      <w:proofErr w:type="gramEnd"/>
      <w:r>
        <w:rPr>
          <w:szCs w:val="28"/>
          <w:rtl/>
        </w:rPr>
        <w:t xml:space="preserve"> العامة، وهذه الأخيرة لها مفهومين أو معيارين  الأول شكلي وثاني موضوعي .</w:t>
      </w:r>
    </w:p>
    <w:p w14:paraId="629B5E4D" w14:textId="77777777" w:rsidR="00F652AD" w:rsidRDefault="00262B79" w:rsidP="002C3644">
      <w:pPr>
        <w:spacing w:line="259" w:lineRule="auto"/>
        <w:ind w:left="-5" w:right="0" w:hanging="10"/>
        <w:jc w:val="left"/>
      </w:pPr>
      <w:r>
        <w:rPr>
          <w:b/>
          <w:bCs/>
          <w:szCs w:val="28"/>
          <w:rtl/>
        </w:rPr>
        <w:t xml:space="preserve"> أ/ المعيار الشكلي: </w:t>
      </w:r>
    </w:p>
    <w:p w14:paraId="7D7DAC93" w14:textId="77777777" w:rsidR="00F652AD" w:rsidRDefault="00262B79" w:rsidP="002C3644">
      <w:pPr>
        <w:ind w:left="1" w:right="93"/>
        <w:jc w:val="left"/>
      </w:pPr>
      <w:r>
        <w:rPr>
          <w:szCs w:val="28"/>
          <w:rtl/>
        </w:rPr>
        <w:t xml:space="preserve">من أجل القول </w:t>
      </w:r>
      <w:proofErr w:type="gramStart"/>
      <w:r>
        <w:rPr>
          <w:szCs w:val="28"/>
          <w:rtl/>
        </w:rPr>
        <w:t>أن</w:t>
      </w:r>
      <w:proofErr w:type="gramEnd"/>
      <w:r>
        <w:rPr>
          <w:szCs w:val="28"/>
          <w:rtl/>
        </w:rPr>
        <w:t xml:space="preserve"> هذه الهيئة أو هذا الجهاز يمكن تعريفه على أنه إدارة عامة، لابد من النظر إلى الشكل الخارجي أو المظهر الخارجي للنشاط والذي يأخذ مظهرين، مظهر الأول شخص إداري يمارس سلطة عامة والمظهر الثاني جهاز إداري عام. والذي يتصف بالقيام بالمصلحة عامة إدارية وصادرة من </w:t>
      </w:r>
      <w:proofErr w:type="gramStart"/>
      <w:r>
        <w:rPr>
          <w:szCs w:val="28"/>
          <w:rtl/>
        </w:rPr>
        <w:t>شخص  يقوم</w:t>
      </w:r>
      <w:proofErr w:type="gramEnd"/>
      <w:r>
        <w:rPr>
          <w:szCs w:val="28"/>
          <w:rtl/>
        </w:rPr>
        <w:t xml:space="preserve"> بعمل يوصف على أنه إداري. </w:t>
      </w:r>
    </w:p>
    <w:p w14:paraId="5952863A" w14:textId="77777777" w:rsidR="00F652AD" w:rsidRDefault="00262B79" w:rsidP="002C3644">
      <w:pPr>
        <w:spacing w:after="0" w:line="269" w:lineRule="auto"/>
        <w:ind w:left="101" w:right="0" w:hanging="10"/>
        <w:jc w:val="left"/>
      </w:pPr>
      <w:r>
        <w:rPr>
          <w:szCs w:val="28"/>
          <w:rtl/>
        </w:rPr>
        <w:t xml:space="preserve">ووفقاً لهذا المعيار تدخل جميع نشاطات الإدارية سواء كانت صادرة عن السلطة </w:t>
      </w:r>
      <w:proofErr w:type="gramStart"/>
      <w:r>
        <w:rPr>
          <w:szCs w:val="28"/>
          <w:rtl/>
        </w:rPr>
        <w:t>المركزية )رئيس</w:t>
      </w:r>
      <w:proofErr w:type="gramEnd"/>
      <w:r>
        <w:rPr>
          <w:szCs w:val="28"/>
          <w:rtl/>
        </w:rPr>
        <w:t xml:space="preserve"> </w:t>
      </w:r>
    </w:p>
    <w:p w14:paraId="4DF43E9A" w14:textId="77777777" w:rsidR="00F652AD" w:rsidRDefault="00262B79" w:rsidP="002C3644">
      <w:pPr>
        <w:ind w:left="1" w:right="93"/>
        <w:jc w:val="left"/>
      </w:pPr>
      <w:r>
        <w:rPr>
          <w:szCs w:val="28"/>
          <w:rtl/>
        </w:rPr>
        <w:t xml:space="preserve">الجمهورية، </w:t>
      </w:r>
      <w:proofErr w:type="spellStart"/>
      <w:proofErr w:type="gramStart"/>
      <w:r>
        <w:rPr>
          <w:szCs w:val="28"/>
          <w:rtl/>
        </w:rPr>
        <w:t>الوزارء</w:t>
      </w:r>
      <w:proofErr w:type="spellEnd"/>
      <w:r>
        <w:rPr>
          <w:szCs w:val="28"/>
          <w:rtl/>
        </w:rPr>
        <w:t>( أو</w:t>
      </w:r>
      <w:proofErr w:type="gramEnd"/>
      <w:r>
        <w:rPr>
          <w:szCs w:val="28"/>
          <w:rtl/>
        </w:rPr>
        <w:t xml:space="preserve"> صادرة عن السلطة اللامركزية ) أي صادرة عن الجماعات المحلية الولاية والبلدية  المجالس المحلية( .</w:t>
      </w:r>
    </w:p>
    <w:p w14:paraId="2E128A7D" w14:textId="1C2B5D6A" w:rsidR="00F652AD" w:rsidRDefault="00262B79" w:rsidP="002C3644">
      <w:pPr>
        <w:spacing w:after="6"/>
        <w:ind w:left="2" w:right="524" w:hanging="1"/>
        <w:jc w:val="left"/>
      </w:pPr>
      <w:r>
        <w:rPr>
          <w:szCs w:val="28"/>
          <w:rtl/>
        </w:rPr>
        <w:t>وهناك من الفقهاء من ذهب إلى تعريف المعيار الشكلي على المظهر الأول مثل دكتور ثروت بدوي بنصه على المعيار الشكلي، يؤخذ بالنظر إلى صفة أو شكل الشخص الذي اتخذ الإج</w:t>
      </w:r>
      <w:r w:rsidR="00472AE4">
        <w:rPr>
          <w:rFonts w:hint="cs"/>
          <w:szCs w:val="28"/>
          <w:rtl/>
        </w:rPr>
        <w:t>راء</w:t>
      </w:r>
      <w:r>
        <w:rPr>
          <w:szCs w:val="28"/>
          <w:rtl/>
        </w:rPr>
        <w:t xml:space="preserve"> أو مارس </w:t>
      </w:r>
    </w:p>
    <w:p w14:paraId="1857B082" w14:textId="5785C4EB" w:rsidR="00F652AD" w:rsidRDefault="00262B79" w:rsidP="002C3644">
      <w:pPr>
        <w:ind w:left="1" w:right="93"/>
        <w:jc w:val="left"/>
      </w:pPr>
      <w:r>
        <w:rPr>
          <w:szCs w:val="28"/>
          <w:rtl/>
        </w:rPr>
        <w:t>النشاط، فإذا كان الاج</w:t>
      </w:r>
      <w:r w:rsidR="00472AE4">
        <w:rPr>
          <w:rFonts w:hint="cs"/>
          <w:szCs w:val="28"/>
          <w:rtl/>
        </w:rPr>
        <w:t>راء</w:t>
      </w:r>
      <w:r>
        <w:rPr>
          <w:szCs w:val="28"/>
          <w:rtl/>
        </w:rPr>
        <w:t xml:space="preserve"> أو النشاط صاد اًر عن شخص يتخذ الشكل الإداري ويوصف بأنه شخص </w:t>
      </w:r>
      <w:proofErr w:type="gramStart"/>
      <w:r>
        <w:rPr>
          <w:szCs w:val="28"/>
          <w:rtl/>
        </w:rPr>
        <w:t>إداري  يكون</w:t>
      </w:r>
      <w:proofErr w:type="gramEnd"/>
      <w:r>
        <w:rPr>
          <w:szCs w:val="28"/>
          <w:rtl/>
        </w:rPr>
        <w:t xml:space="preserve"> الإج</w:t>
      </w:r>
      <w:r w:rsidR="00472AE4">
        <w:rPr>
          <w:rFonts w:hint="cs"/>
          <w:szCs w:val="28"/>
          <w:rtl/>
        </w:rPr>
        <w:t>راء</w:t>
      </w:r>
      <w:r>
        <w:rPr>
          <w:szCs w:val="28"/>
          <w:rtl/>
        </w:rPr>
        <w:t xml:space="preserve"> إدارياً </w:t>
      </w:r>
    </w:p>
    <w:p w14:paraId="771B2F8F" w14:textId="77777777" w:rsidR="00F652AD" w:rsidRDefault="00262B79" w:rsidP="002C3644">
      <w:pPr>
        <w:spacing w:after="0" w:line="269" w:lineRule="auto"/>
        <w:ind w:left="101" w:right="0" w:hanging="10"/>
        <w:jc w:val="left"/>
      </w:pPr>
      <w:r>
        <w:rPr>
          <w:szCs w:val="28"/>
          <w:rtl/>
        </w:rPr>
        <w:lastRenderedPageBreak/>
        <w:t xml:space="preserve">وهناك من الفقه من ركز على المظهر الثاني وهو المؤسسة والجهاز الإداري وعرف المعيار الشكلي </w:t>
      </w:r>
    </w:p>
    <w:p w14:paraId="68FC73F6" w14:textId="41E04B6E" w:rsidR="00F652AD" w:rsidRDefault="00262B79" w:rsidP="002C3644">
      <w:pPr>
        <w:ind w:left="1" w:right="236"/>
        <w:jc w:val="left"/>
      </w:pPr>
      <w:r>
        <w:rPr>
          <w:szCs w:val="28"/>
          <w:rtl/>
        </w:rPr>
        <w:t xml:space="preserve">للإدارة العامة على أنه مجموعة الهيئات القائمة في نطاق السلطة التنفيذية سواء </w:t>
      </w:r>
      <w:proofErr w:type="gramStart"/>
      <w:r>
        <w:rPr>
          <w:szCs w:val="28"/>
          <w:rtl/>
        </w:rPr>
        <w:t>على  المستوى</w:t>
      </w:r>
      <w:proofErr w:type="gramEnd"/>
      <w:r>
        <w:rPr>
          <w:szCs w:val="28"/>
          <w:rtl/>
        </w:rPr>
        <w:t xml:space="preserve"> المركزي  أو اللامركزي. </w:t>
      </w:r>
    </w:p>
    <w:p w14:paraId="37F99DAD" w14:textId="77777777" w:rsidR="00F652AD" w:rsidRDefault="00262B79" w:rsidP="002C3644">
      <w:pPr>
        <w:ind w:left="1" w:right="8" w:firstLine="0"/>
        <w:jc w:val="left"/>
      </w:pPr>
      <w:r>
        <w:rPr>
          <w:szCs w:val="28"/>
          <w:rtl/>
        </w:rPr>
        <w:t xml:space="preserve"> </w:t>
      </w:r>
      <w:r>
        <w:rPr>
          <w:b/>
          <w:bCs/>
          <w:szCs w:val="28"/>
          <w:rtl/>
        </w:rPr>
        <w:t>ب/ المعيار الموضوعي أو الوظيفي:</w:t>
      </w:r>
      <w:r>
        <w:rPr>
          <w:szCs w:val="28"/>
          <w:rtl/>
        </w:rPr>
        <w:t xml:space="preserve"> ويقصد به النشاط أو الوظيفة أو العمل الذي تقوم بها جهات معينة.</w:t>
      </w:r>
    </w:p>
    <w:p w14:paraId="7E22D29B" w14:textId="77777777" w:rsidR="00F652AD" w:rsidRDefault="00262B79" w:rsidP="002C3644">
      <w:pPr>
        <w:spacing w:after="147" w:line="269" w:lineRule="auto"/>
        <w:ind w:left="4" w:right="0" w:hanging="10"/>
        <w:jc w:val="left"/>
      </w:pPr>
      <w:r>
        <w:rPr>
          <w:szCs w:val="28"/>
          <w:rtl/>
        </w:rPr>
        <w:t xml:space="preserve"> والمعيار الموضوعي كذلك ينظر له من خلال معيارين:</w:t>
      </w:r>
    </w:p>
    <w:p w14:paraId="18F67F91" w14:textId="77777777" w:rsidR="00F652AD" w:rsidRDefault="00262B79" w:rsidP="002C3644">
      <w:pPr>
        <w:spacing w:after="147" w:line="269" w:lineRule="auto"/>
        <w:ind w:left="4" w:right="0" w:hanging="10"/>
        <w:jc w:val="left"/>
      </w:pPr>
      <w:r>
        <w:rPr>
          <w:szCs w:val="28"/>
          <w:rtl/>
        </w:rPr>
        <w:t xml:space="preserve"> معيار طبيعة النشاط أي لابد من جهاز الدولة أو هذه الوظيفة أو العمل له طبيعة النشاط </w:t>
      </w:r>
      <w:proofErr w:type="spellStart"/>
      <w:r>
        <w:rPr>
          <w:szCs w:val="28"/>
          <w:rtl/>
        </w:rPr>
        <w:t>الإدار</w:t>
      </w:r>
      <w:proofErr w:type="spellEnd"/>
      <w:r>
        <w:rPr>
          <w:szCs w:val="28"/>
          <w:rtl/>
        </w:rPr>
        <w:t xml:space="preserve"> ي</w:t>
      </w:r>
    </w:p>
    <w:p w14:paraId="4388AFDF" w14:textId="77777777" w:rsidR="00F652AD" w:rsidRDefault="00262B79" w:rsidP="002C3644">
      <w:pPr>
        <w:ind w:left="1" w:right="521"/>
        <w:jc w:val="left"/>
      </w:pPr>
      <w:r>
        <w:rPr>
          <w:szCs w:val="28"/>
          <w:rtl/>
        </w:rPr>
        <w:t xml:space="preserve">ومعيار الغاية أي ما الهدف من هذا النشاط، هل الهدف منه تحقيق مصلحة عامة، ومنه النظر </w:t>
      </w:r>
      <w:proofErr w:type="gramStart"/>
      <w:r>
        <w:rPr>
          <w:szCs w:val="28"/>
          <w:rtl/>
        </w:rPr>
        <w:t>إلى  الباعث</w:t>
      </w:r>
      <w:proofErr w:type="gramEnd"/>
      <w:r>
        <w:rPr>
          <w:szCs w:val="28"/>
          <w:rtl/>
        </w:rPr>
        <w:t xml:space="preserve"> من ممارسة هذا النشاط .</w:t>
      </w:r>
    </w:p>
    <w:p w14:paraId="6DCFE1D0" w14:textId="77777777" w:rsidR="00F652AD" w:rsidRDefault="00262B79" w:rsidP="002C3644">
      <w:pPr>
        <w:spacing w:after="177" w:line="252" w:lineRule="auto"/>
        <w:ind w:left="-15" w:right="112" w:firstLine="84"/>
        <w:jc w:val="left"/>
      </w:pPr>
      <w:r>
        <w:rPr>
          <w:szCs w:val="28"/>
          <w:rtl/>
        </w:rPr>
        <w:t xml:space="preserve">ومن خلال </w:t>
      </w:r>
      <w:proofErr w:type="spellStart"/>
      <w:r>
        <w:rPr>
          <w:szCs w:val="28"/>
          <w:rtl/>
        </w:rPr>
        <w:t>ماسبق</w:t>
      </w:r>
      <w:proofErr w:type="spellEnd"/>
      <w:r>
        <w:rPr>
          <w:szCs w:val="28"/>
          <w:rtl/>
        </w:rPr>
        <w:t xml:space="preserve"> ذكره، يمكن القول أن الإدارة العامة هي المعيارين معاً، أي أنها مجموعة الهياكل التي تنظمها السلطة التنفيذية، </w:t>
      </w:r>
      <w:proofErr w:type="spellStart"/>
      <w:r>
        <w:rPr>
          <w:szCs w:val="28"/>
          <w:rtl/>
        </w:rPr>
        <w:t>وا</w:t>
      </w:r>
      <w:proofErr w:type="spellEnd"/>
      <w:r>
        <w:rPr>
          <w:szCs w:val="28"/>
          <w:rtl/>
        </w:rPr>
        <w:t xml:space="preserve"> لتي يهدف نشاطها إلى تحقيق المصلحة العامة، مثل: تقديم التعليم، </w:t>
      </w:r>
      <w:proofErr w:type="gramStart"/>
      <w:r>
        <w:rPr>
          <w:szCs w:val="28"/>
          <w:rtl/>
        </w:rPr>
        <w:t>توفير  النقل</w:t>
      </w:r>
      <w:proofErr w:type="gramEnd"/>
      <w:r>
        <w:rPr>
          <w:szCs w:val="28"/>
          <w:rtl/>
        </w:rPr>
        <w:t xml:space="preserve"> العمومي، الخدمات الصحية العمومية .</w:t>
      </w:r>
    </w:p>
    <w:p w14:paraId="5B16E6AA" w14:textId="77777777" w:rsidR="00F652AD" w:rsidRDefault="00262B79" w:rsidP="002C3644">
      <w:pPr>
        <w:spacing w:after="170" w:line="269" w:lineRule="auto"/>
        <w:ind w:left="4" w:right="0" w:hanging="10"/>
        <w:jc w:val="left"/>
      </w:pPr>
      <w:r>
        <w:rPr>
          <w:szCs w:val="28"/>
          <w:rtl/>
        </w:rPr>
        <w:t xml:space="preserve"> وفي هذا السياق قد يتساءل البعض ما الفرق بين الإدارة العامة والإدارة الخاصة؟ </w:t>
      </w:r>
    </w:p>
    <w:p w14:paraId="189BFC93" w14:textId="77777777" w:rsidR="00F652AD" w:rsidRDefault="00262B79" w:rsidP="002C3644">
      <w:pPr>
        <w:ind w:left="1" w:right="16"/>
        <w:jc w:val="left"/>
      </w:pPr>
      <w:r>
        <w:rPr>
          <w:szCs w:val="28"/>
          <w:rtl/>
        </w:rPr>
        <w:t xml:space="preserve">إن الفرق بين الإدارة العامة والإدارة الخاصة بدرجة الأولى يكمن في اختلاف الهدف </w:t>
      </w:r>
      <w:proofErr w:type="gramStart"/>
      <w:r>
        <w:rPr>
          <w:szCs w:val="28"/>
          <w:rtl/>
        </w:rPr>
        <w:t>بينهما ،</w:t>
      </w:r>
      <w:proofErr w:type="gramEnd"/>
      <w:r>
        <w:rPr>
          <w:szCs w:val="28"/>
          <w:rtl/>
        </w:rPr>
        <w:t xml:space="preserve"> </w:t>
      </w:r>
      <w:proofErr w:type="spellStart"/>
      <w:r>
        <w:rPr>
          <w:szCs w:val="28"/>
          <w:rtl/>
        </w:rPr>
        <w:t>فينماالأولى</w:t>
      </w:r>
      <w:proofErr w:type="spellEnd"/>
      <w:r>
        <w:rPr>
          <w:szCs w:val="28"/>
          <w:rtl/>
        </w:rPr>
        <w:t xml:space="preserve"> تهدف إلى تقديم خدمات للجمهور وتلبية احتياجاتهم بالمجان، تهدف الثانية إلى تحقيق عائدات مالية معتبرة هذا من جهة. ومن جهة أخرى، الإدارة </w:t>
      </w:r>
      <w:proofErr w:type="gramStart"/>
      <w:r>
        <w:rPr>
          <w:szCs w:val="28"/>
          <w:rtl/>
        </w:rPr>
        <w:t>الخاصة )أو</w:t>
      </w:r>
      <w:proofErr w:type="gramEnd"/>
      <w:r>
        <w:rPr>
          <w:szCs w:val="28"/>
          <w:rtl/>
        </w:rPr>
        <w:t xml:space="preserve"> إدارة الأعمال( يحكمها القانون الخاص القانون المدني أو القانون التجاري، مثل: الشركات ا لتجارية الخاصة أو شركات القطاع العام ) المؤسسات  العمومية الاقتصادية( هذه المؤسسات أنشئت من طرف سلطة عامة .</w:t>
      </w:r>
    </w:p>
    <w:p w14:paraId="33354DB3" w14:textId="77777777" w:rsidR="00F652AD" w:rsidRDefault="00262B79" w:rsidP="002C3644">
      <w:pPr>
        <w:spacing w:after="147" w:line="269" w:lineRule="auto"/>
        <w:ind w:left="4" w:right="0" w:hanging="10"/>
        <w:jc w:val="left"/>
      </w:pPr>
      <w:r>
        <w:rPr>
          <w:szCs w:val="28"/>
          <w:rtl/>
        </w:rPr>
        <w:t xml:space="preserve"> أما الإدارة العامة يحكمها القانون العام.</w:t>
      </w:r>
    </w:p>
    <w:p w14:paraId="1EF28BA5" w14:textId="5EDDBF69" w:rsidR="00F652AD" w:rsidRDefault="00262B79" w:rsidP="002C3644">
      <w:pPr>
        <w:spacing w:after="4" w:line="347" w:lineRule="auto"/>
        <w:ind w:left="-5" w:right="3777" w:hanging="10"/>
        <w:jc w:val="left"/>
      </w:pPr>
      <w:r>
        <w:rPr>
          <w:b/>
          <w:bCs/>
          <w:szCs w:val="28"/>
          <w:rtl/>
        </w:rPr>
        <w:t xml:space="preserve"> المطلب الثاني: علاقة القانون الإداري بفروع القانون </w:t>
      </w:r>
      <w:proofErr w:type="gramStart"/>
      <w:r>
        <w:rPr>
          <w:b/>
          <w:bCs/>
          <w:szCs w:val="28"/>
          <w:rtl/>
        </w:rPr>
        <w:t>الأخرى  الفرع</w:t>
      </w:r>
      <w:proofErr w:type="gramEnd"/>
      <w:r>
        <w:rPr>
          <w:b/>
          <w:bCs/>
          <w:szCs w:val="28"/>
          <w:rtl/>
        </w:rPr>
        <w:t xml:space="preserve"> الأول: علاقة القانون الإداري بالقانون الدستوري</w:t>
      </w:r>
    </w:p>
    <w:p w14:paraId="59E3F495" w14:textId="77777777" w:rsidR="00F652AD" w:rsidRDefault="00262B79" w:rsidP="002C3644">
      <w:pPr>
        <w:ind w:left="1" w:right="28"/>
        <w:jc w:val="left"/>
      </w:pPr>
      <w:r>
        <w:rPr>
          <w:szCs w:val="28"/>
          <w:rtl/>
        </w:rPr>
        <w:t xml:space="preserve"> إن القانون الدستوري يحدد القواعد والمبادئ العامة لكافة القوانين بما في ذلك القانون الإداري، أما القانون الإداري فإنه يقوم بتطبيق مبادئ القانون الدستوري المتعلقة بالوظيفة الإدارية للسلطة التنفيذية أي كيف تنظم أجهزتها وكيف تنظم نشاطها وكيف تؤديه من خلال إنشاء الم ارفق العمومية وتنظيمها </w:t>
      </w:r>
      <w:proofErr w:type="gramStart"/>
      <w:r>
        <w:rPr>
          <w:szCs w:val="28"/>
          <w:rtl/>
        </w:rPr>
        <w:t>وممارسة  الضبط</w:t>
      </w:r>
      <w:proofErr w:type="gramEnd"/>
      <w:r>
        <w:rPr>
          <w:szCs w:val="28"/>
          <w:rtl/>
        </w:rPr>
        <w:t xml:space="preserve"> الإداري . </w:t>
      </w:r>
    </w:p>
    <w:p w14:paraId="192AE873" w14:textId="77777777" w:rsidR="00F652AD" w:rsidRDefault="00262B79" w:rsidP="002C3644">
      <w:pPr>
        <w:ind w:left="1" w:right="428"/>
        <w:jc w:val="left"/>
      </w:pPr>
      <w:r>
        <w:rPr>
          <w:szCs w:val="28"/>
          <w:rtl/>
        </w:rPr>
        <w:lastRenderedPageBreak/>
        <w:t xml:space="preserve">ومنه القانون الدستوري أشمل من القانون الإداري، فبينما الأول يضع القواعد القانونية التي تحكم </w:t>
      </w:r>
      <w:proofErr w:type="gramStart"/>
      <w:r>
        <w:rPr>
          <w:szCs w:val="28"/>
          <w:rtl/>
        </w:rPr>
        <w:t>سير  الدولة</w:t>
      </w:r>
      <w:proofErr w:type="gramEnd"/>
      <w:r>
        <w:rPr>
          <w:szCs w:val="28"/>
          <w:rtl/>
        </w:rPr>
        <w:t xml:space="preserve"> ، ن جد القانون الإداري ينظم سير السلطة الإدارية المركزية واللامركزية. </w:t>
      </w:r>
    </w:p>
    <w:p w14:paraId="1E2441F8" w14:textId="77777777" w:rsidR="00F652AD" w:rsidRDefault="00262B79" w:rsidP="002C3644">
      <w:pPr>
        <w:ind w:left="1" w:right="200"/>
        <w:jc w:val="left"/>
      </w:pPr>
      <w:r>
        <w:rPr>
          <w:szCs w:val="28"/>
          <w:rtl/>
        </w:rPr>
        <w:t xml:space="preserve">فبالتالي القانون الدستوري هو القانون الأعلى والأشمل من القانون </w:t>
      </w:r>
      <w:proofErr w:type="spellStart"/>
      <w:proofErr w:type="gramStart"/>
      <w:r>
        <w:rPr>
          <w:szCs w:val="28"/>
          <w:rtl/>
        </w:rPr>
        <w:t>الإداري.بينما</w:t>
      </w:r>
      <w:proofErr w:type="spellEnd"/>
      <w:proofErr w:type="gramEnd"/>
      <w:r>
        <w:rPr>
          <w:szCs w:val="28"/>
          <w:rtl/>
        </w:rPr>
        <w:t xml:space="preserve"> هذا الأخير يعتبر قانون  تفصيلي لسير لقواعد سير السلطة الإدارية .</w:t>
      </w:r>
    </w:p>
    <w:p w14:paraId="700397CA" w14:textId="77777777" w:rsidR="00F652AD" w:rsidRDefault="00262B79" w:rsidP="002C3644">
      <w:pPr>
        <w:bidi w:val="0"/>
        <w:spacing w:after="158" w:line="259" w:lineRule="auto"/>
        <w:ind w:right="0" w:firstLine="0"/>
        <w:jc w:val="left"/>
      </w:pPr>
      <w:r>
        <w:t xml:space="preserve"> </w:t>
      </w:r>
    </w:p>
    <w:p w14:paraId="54E31246" w14:textId="77777777" w:rsidR="00F652AD" w:rsidRDefault="00262B79" w:rsidP="002C3644">
      <w:pPr>
        <w:bidi w:val="0"/>
        <w:spacing w:after="0" w:line="259" w:lineRule="auto"/>
        <w:ind w:right="0" w:firstLine="0"/>
        <w:jc w:val="left"/>
      </w:pPr>
      <w:r>
        <w:t xml:space="preserve"> </w:t>
      </w:r>
    </w:p>
    <w:p w14:paraId="2640E4DE" w14:textId="77777777" w:rsidR="00F652AD" w:rsidRDefault="00262B79" w:rsidP="002C3644">
      <w:pPr>
        <w:spacing w:line="259" w:lineRule="auto"/>
        <w:ind w:left="-5" w:right="0" w:hanging="10"/>
        <w:jc w:val="left"/>
      </w:pPr>
      <w:r>
        <w:rPr>
          <w:szCs w:val="28"/>
          <w:rtl/>
        </w:rPr>
        <w:t xml:space="preserve"> </w:t>
      </w:r>
      <w:r>
        <w:rPr>
          <w:b/>
          <w:bCs/>
          <w:szCs w:val="28"/>
          <w:rtl/>
        </w:rPr>
        <w:t xml:space="preserve">الفرع الثاني: علاقة القانون الإداري بالقانون المدني </w:t>
      </w:r>
    </w:p>
    <w:p w14:paraId="2298DF88" w14:textId="6DB6541B" w:rsidR="00F652AD" w:rsidRDefault="00262B79" w:rsidP="002C3644">
      <w:pPr>
        <w:ind w:left="1" w:right="916"/>
        <w:jc w:val="left"/>
      </w:pPr>
      <w:r>
        <w:rPr>
          <w:szCs w:val="28"/>
          <w:rtl/>
        </w:rPr>
        <w:t xml:space="preserve"> يهدف القانون الإداري إلى تنظيم علاقة الإدارة بالأف</w:t>
      </w:r>
      <w:r w:rsidR="00472AE4">
        <w:rPr>
          <w:rFonts w:hint="cs"/>
          <w:szCs w:val="28"/>
          <w:rtl/>
        </w:rPr>
        <w:t>راد</w:t>
      </w:r>
      <w:r>
        <w:rPr>
          <w:szCs w:val="28"/>
          <w:rtl/>
        </w:rPr>
        <w:t xml:space="preserve"> وهذه العلاقة تحكمها السلطة العامة </w:t>
      </w:r>
      <w:proofErr w:type="gramStart"/>
      <w:r>
        <w:rPr>
          <w:szCs w:val="28"/>
          <w:rtl/>
        </w:rPr>
        <w:t xml:space="preserve">أي  </w:t>
      </w:r>
      <w:proofErr w:type="spellStart"/>
      <w:r>
        <w:rPr>
          <w:szCs w:val="28"/>
          <w:rtl/>
        </w:rPr>
        <w:t>الامتيا</w:t>
      </w:r>
      <w:proofErr w:type="spellEnd"/>
      <w:proofErr w:type="gramEnd"/>
      <w:r>
        <w:rPr>
          <w:szCs w:val="28"/>
          <w:rtl/>
        </w:rPr>
        <w:t xml:space="preserve"> ازت العامة، الممنوحة للإدارة التي ترجج دائماً كفة الإدارة على كفة الأف</w:t>
      </w:r>
      <w:r w:rsidR="00472AE4">
        <w:rPr>
          <w:rFonts w:hint="cs"/>
          <w:szCs w:val="28"/>
          <w:rtl/>
        </w:rPr>
        <w:t>راد</w:t>
      </w:r>
      <w:r>
        <w:rPr>
          <w:szCs w:val="28"/>
          <w:rtl/>
        </w:rPr>
        <w:t xml:space="preserve">. </w:t>
      </w:r>
    </w:p>
    <w:p w14:paraId="5DC437CD" w14:textId="6F4D5550" w:rsidR="00F652AD" w:rsidRDefault="00262B79" w:rsidP="002C3644">
      <w:pPr>
        <w:ind w:left="1" w:right="812"/>
        <w:jc w:val="left"/>
      </w:pPr>
      <w:r>
        <w:rPr>
          <w:szCs w:val="28"/>
          <w:rtl/>
        </w:rPr>
        <w:t>في المقابل نجد أن القانون المدني يهدف إلى تنظيم علاقة الأف ارد فيما بينهم أو علاقة الأف ارد مع   الأشخاص المعنوية الخاصة من بيع وش</w:t>
      </w:r>
      <w:r w:rsidR="00472AE4">
        <w:rPr>
          <w:rFonts w:hint="cs"/>
          <w:szCs w:val="28"/>
          <w:rtl/>
        </w:rPr>
        <w:t>راء</w:t>
      </w:r>
      <w:r>
        <w:rPr>
          <w:szCs w:val="28"/>
          <w:rtl/>
        </w:rPr>
        <w:t xml:space="preserve"> وايجار وما إلى غير ذلك من المعاملات </w:t>
      </w:r>
      <w:proofErr w:type="gramStart"/>
      <w:r>
        <w:rPr>
          <w:szCs w:val="28"/>
          <w:rtl/>
        </w:rPr>
        <w:t>القانونية .</w:t>
      </w:r>
      <w:proofErr w:type="gramEnd"/>
    </w:p>
    <w:p w14:paraId="4B9D93AE" w14:textId="77777777" w:rsidR="00F652AD" w:rsidRDefault="00262B79" w:rsidP="002C3644">
      <w:pPr>
        <w:spacing w:after="147" w:line="269" w:lineRule="auto"/>
        <w:ind w:left="4" w:right="0" w:hanging="10"/>
        <w:jc w:val="left"/>
      </w:pPr>
      <w:r>
        <w:rPr>
          <w:szCs w:val="28"/>
          <w:rtl/>
        </w:rPr>
        <w:t xml:space="preserve"> كذلك يهدف القانون الإداري إلى تحقيق المصلحة العامة بتلبية احتياجات الجمهور.</w:t>
      </w:r>
    </w:p>
    <w:p w14:paraId="77375CBD" w14:textId="77777777" w:rsidR="00F652AD" w:rsidRDefault="00262B79" w:rsidP="002C3644">
      <w:pPr>
        <w:spacing w:after="19" w:line="341" w:lineRule="auto"/>
        <w:ind w:left="1" w:right="388" w:firstLine="0"/>
        <w:jc w:val="left"/>
      </w:pPr>
      <w:r>
        <w:rPr>
          <w:szCs w:val="28"/>
          <w:rtl/>
        </w:rPr>
        <w:t xml:space="preserve"> بينما يهدف القانون المدني إلى تحقيق مصلحة خاصة أي تنظيم علاقات الخواص من بيع وش </w:t>
      </w:r>
      <w:proofErr w:type="spellStart"/>
      <w:r>
        <w:rPr>
          <w:szCs w:val="28"/>
          <w:rtl/>
        </w:rPr>
        <w:t>ارء</w:t>
      </w:r>
      <w:proofErr w:type="spellEnd"/>
      <w:r>
        <w:rPr>
          <w:szCs w:val="28"/>
          <w:rtl/>
        </w:rPr>
        <w:t xml:space="preserve"> الخ </w:t>
      </w:r>
      <w:proofErr w:type="spellStart"/>
      <w:r>
        <w:rPr>
          <w:szCs w:val="28"/>
          <w:rtl/>
        </w:rPr>
        <w:t>ولايوجد</w:t>
      </w:r>
      <w:proofErr w:type="spellEnd"/>
      <w:r>
        <w:rPr>
          <w:szCs w:val="28"/>
          <w:rtl/>
        </w:rPr>
        <w:t xml:space="preserve"> أي امتياز لطرف على حساب الآخر، أي كلا الطرفين </w:t>
      </w:r>
      <w:proofErr w:type="gramStart"/>
      <w:r>
        <w:rPr>
          <w:szCs w:val="28"/>
          <w:rtl/>
        </w:rPr>
        <w:t>متساويين .</w:t>
      </w:r>
      <w:proofErr w:type="gramEnd"/>
    </w:p>
    <w:p w14:paraId="21EDB965" w14:textId="77777777" w:rsidR="00F652AD" w:rsidRDefault="00262B79" w:rsidP="002C3644">
      <w:pPr>
        <w:spacing w:line="259" w:lineRule="auto"/>
        <w:ind w:left="-5" w:right="0" w:hanging="10"/>
        <w:jc w:val="left"/>
      </w:pPr>
      <w:r>
        <w:rPr>
          <w:b/>
          <w:bCs/>
          <w:szCs w:val="28"/>
          <w:rtl/>
        </w:rPr>
        <w:t xml:space="preserve"> الفرع الثالث: علاقة القانون الإداري بالقانون الجنائي </w:t>
      </w:r>
    </w:p>
    <w:p w14:paraId="37EE1F8C" w14:textId="77777777" w:rsidR="00F652AD" w:rsidRDefault="00262B79" w:rsidP="002C3644">
      <w:pPr>
        <w:spacing w:after="177" w:line="252" w:lineRule="auto"/>
        <w:ind w:left="-15" w:right="485" w:firstLine="84"/>
        <w:jc w:val="left"/>
      </w:pPr>
      <w:r>
        <w:rPr>
          <w:szCs w:val="28"/>
          <w:rtl/>
        </w:rPr>
        <w:t xml:space="preserve">كلا القانونين ينتميان إلى القانون العام الداخلي، وكلا القانونين الهدف منهما المصلحة العامة وتلبية احتياج الجمهور، بخصوص القانون الإداري يكون تلبية احتياجات الجمهور من خلال تنظيم الم </w:t>
      </w:r>
      <w:proofErr w:type="gramStart"/>
      <w:r>
        <w:rPr>
          <w:szCs w:val="28"/>
          <w:rtl/>
        </w:rPr>
        <w:t>ارفق  العامة</w:t>
      </w:r>
      <w:proofErr w:type="gramEnd"/>
      <w:r>
        <w:rPr>
          <w:szCs w:val="28"/>
          <w:rtl/>
        </w:rPr>
        <w:t xml:space="preserve"> وتقديم الخدمات مثل: الجامعة، البلدية، الولاية .</w:t>
      </w:r>
    </w:p>
    <w:p w14:paraId="453D1F1E" w14:textId="77777777" w:rsidR="00F652AD" w:rsidRDefault="00262B79" w:rsidP="002C3644">
      <w:pPr>
        <w:spacing w:after="13"/>
        <w:ind w:left="7" w:right="4" w:hanging="6"/>
        <w:jc w:val="left"/>
      </w:pPr>
      <w:r>
        <w:rPr>
          <w:szCs w:val="28"/>
          <w:rtl/>
        </w:rPr>
        <w:t xml:space="preserve">أما القانون الجنائي فيكون تلبية احتياجات الجمهور من خلال محاربة ظاهرة الجريمة من خلال النصوص القانونية التي تجرمها وتوقع العقوبات </w:t>
      </w:r>
      <w:proofErr w:type="gramStart"/>
      <w:r>
        <w:rPr>
          <w:szCs w:val="28"/>
          <w:rtl/>
        </w:rPr>
        <w:t>المناسبة )عقوبات</w:t>
      </w:r>
      <w:proofErr w:type="gramEnd"/>
      <w:r>
        <w:rPr>
          <w:szCs w:val="28"/>
          <w:rtl/>
        </w:rPr>
        <w:t xml:space="preserve"> سالبة للحرية، وعقوبات مالية( على مرتكبيها </w:t>
      </w:r>
    </w:p>
    <w:p w14:paraId="54DF92E5" w14:textId="77777777" w:rsidR="00F652AD" w:rsidRDefault="00262B79" w:rsidP="002C3644">
      <w:pPr>
        <w:spacing w:after="187"/>
        <w:ind w:left="1" w:right="93"/>
        <w:jc w:val="left"/>
      </w:pPr>
      <w:r>
        <w:rPr>
          <w:szCs w:val="28"/>
          <w:rtl/>
        </w:rPr>
        <w:t xml:space="preserve">وهناك علاقة وطيدة بين القانونين، إذ نص القانون ا لجنائي على العقوبات الجنائية والغ </w:t>
      </w:r>
      <w:proofErr w:type="spellStart"/>
      <w:r>
        <w:rPr>
          <w:szCs w:val="28"/>
          <w:rtl/>
        </w:rPr>
        <w:t>ارمات</w:t>
      </w:r>
      <w:proofErr w:type="spellEnd"/>
      <w:r>
        <w:rPr>
          <w:szCs w:val="28"/>
          <w:rtl/>
        </w:rPr>
        <w:t xml:space="preserve"> المالية </w:t>
      </w:r>
      <w:proofErr w:type="gramStart"/>
      <w:r>
        <w:rPr>
          <w:szCs w:val="28"/>
          <w:rtl/>
        </w:rPr>
        <w:t>التي  تعاقب</w:t>
      </w:r>
      <w:proofErr w:type="gramEnd"/>
      <w:r>
        <w:rPr>
          <w:szCs w:val="28"/>
          <w:rtl/>
        </w:rPr>
        <w:t xml:space="preserve"> الموظف العام. </w:t>
      </w:r>
    </w:p>
    <w:p w14:paraId="20134298" w14:textId="77777777" w:rsidR="00F652AD" w:rsidRDefault="00262B79" w:rsidP="002C3644">
      <w:pPr>
        <w:spacing w:line="259" w:lineRule="auto"/>
        <w:ind w:left="-5" w:right="0" w:hanging="10"/>
        <w:jc w:val="left"/>
      </w:pPr>
      <w:r>
        <w:rPr>
          <w:b/>
          <w:bCs/>
          <w:szCs w:val="28"/>
          <w:rtl/>
        </w:rPr>
        <w:t xml:space="preserve"> الفرع الاربع: علاقة القانون الإداري بعلم الإدارة </w:t>
      </w:r>
    </w:p>
    <w:p w14:paraId="1DEE8E2C" w14:textId="77777777" w:rsidR="00F652AD" w:rsidRDefault="00262B79" w:rsidP="002C3644">
      <w:pPr>
        <w:spacing w:after="147" w:line="269" w:lineRule="auto"/>
        <w:ind w:left="4" w:right="0" w:hanging="10"/>
        <w:jc w:val="left"/>
      </w:pPr>
      <w:r>
        <w:rPr>
          <w:szCs w:val="28"/>
          <w:rtl/>
        </w:rPr>
        <w:lastRenderedPageBreak/>
        <w:t xml:space="preserve"> كل من قانون الإداري وعلم الإدارة يتفقان في أن موضوعهما واحد الإدارة العامة، </w:t>
      </w:r>
    </w:p>
    <w:p w14:paraId="63D0F65D" w14:textId="77777777" w:rsidR="00F652AD" w:rsidRDefault="00262B79" w:rsidP="002C3644">
      <w:pPr>
        <w:ind w:left="1" w:right="93"/>
        <w:jc w:val="left"/>
      </w:pPr>
      <w:r>
        <w:rPr>
          <w:szCs w:val="28"/>
          <w:rtl/>
        </w:rPr>
        <w:t xml:space="preserve">ويختلفان في أن قانون الإداري يهدف إلى تنظيم الجانب القانوني للإدارة العامة، بينما الإدارة العامة </w:t>
      </w:r>
      <w:proofErr w:type="gramStart"/>
      <w:r>
        <w:rPr>
          <w:szCs w:val="28"/>
          <w:rtl/>
        </w:rPr>
        <w:t>تركز  على</w:t>
      </w:r>
      <w:proofErr w:type="gramEnd"/>
      <w:r>
        <w:rPr>
          <w:szCs w:val="28"/>
          <w:rtl/>
        </w:rPr>
        <w:t xml:space="preserve"> الجانب الفني أو التقني  المتعلق بالتدريب وتنظيم الإداري والنشاط الإداري. </w:t>
      </w:r>
    </w:p>
    <w:p w14:paraId="62883975" w14:textId="77777777" w:rsidR="00F652AD" w:rsidRDefault="00262B79" w:rsidP="002C3644">
      <w:pPr>
        <w:bidi w:val="0"/>
        <w:spacing w:after="157" w:line="259" w:lineRule="auto"/>
        <w:ind w:right="0" w:firstLine="0"/>
        <w:jc w:val="left"/>
      </w:pPr>
      <w:r>
        <w:rPr>
          <w:b/>
        </w:rPr>
        <w:t xml:space="preserve"> </w:t>
      </w:r>
    </w:p>
    <w:p w14:paraId="1F111805" w14:textId="77777777" w:rsidR="00F652AD" w:rsidRDefault="00262B79" w:rsidP="002C3644">
      <w:pPr>
        <w:bidi w:val="0"/>
        <w:spacing w:after="162" w:line="259" w:lineRule="auto"/>
        <w:ind w:right="0" w:firstLine="0"/>
        <w:jc w:val="left"/>
      </w:pPr>
      <w:r>
        <w:rPr>
          <w:b/>
        </w:rPr>
        <w:t xml:space="preserve"> </w:t>
      </w:r>
    </w:p>
    <w:p w14:paraId="6DD33B79" w14:textId="77777777" w:rsidR="00F652AD" w:rsidRDefault="00262B79" w:rsidP="002C3644">
      <w:pPr>
        <w:bidi w:val="0"/>
        <w:spacing w:after="0" w:line="259" w:lineRule="auto"/>
        <w:ind w:right="0" w:firstLine="0"/>
        <w:jc w:val="left"/>
      </w:pPr>
      <w:r>
        <w:rPr>
          <w:b/>
        </w:rPr>
        <w:t xml:space="preserve"> </w:t>
      </w:r>
    </w:p>
    <w:p w14:paraId="5B9D91FB" w14:textId="77777777" w:rsidR="00F652AD" w:rsidRDefault="00262B79" w:rsidP="002C3644">
      <w:pPr>
        <w:spacing w:after="8" w:line="348" w:lineRule="auto"/>
        <w:ind w:right="5002" w:firstLine="0"/>
        <w:jc w:val="left"/>
      </w:pPr>
      <w:r>
        <w:rPr>
          <w:b/>
          <w:bCs/>
          <w:szCs w:val="28"/>
          <w:rtl/>
        </w:rPr>
        <w:t xml:space="preserve"> </w:t>
      </w:r>
      <w:r>
        <w:rPr>
          <w:b/>
          <w:bCs/>
          <w:szCs w:val="28"/>
          <w:u w:val="single" w:color="000000"/>
          <w:rtl/>
        </w:rPr>
        <w:t xml:space="preserve">المبحث الثاني: نشأة القانون الإداري </w:t>
      </w:r>
      <w:proofErr w:type="gramStart"/>
      <w:r>
        <w:rPr>
          <w:b/>
          <w:bCs/>
          <w:szCs w:val="28"/>
          <w:u w:val="single" w:color="000000"/>
          <w:rtl/>
        </w:rPr>
        <w:t xml:space="preserve">ومصادره </w:t>
      </w:r>
      <w:r>
        <w:rPr>
          <w:b/>
          <w:bCs/>
          <w:szCs w:val="28"/>
          <w:rtl/>
        </w:rPr>
        <w:t xml:space="preserve"> </w:t>
      </w:r>
      <w:r>
        <w:rPr>
          <w:b/>
          <w:bCs/>
          <w:szCs w:val="28"/>
          <w:u w:val="single" w:color="000000"/>
          <w:rtl/>
        </w:rPr>
        <w:t>المطلب</w:t>
      </w:r>
      <w:proofErr w:type="gramEnd"/>
      <w:r>
        <w:rPr>
          <w:b/>
          <w:bCs/>
          <w:szCs w:val="28"/>
          <w:u w:val="single" w:color="000000"/>
          <w:rtl/>
        </w:rPr>
        <w:t xml:space="preserve"> الأول: نشأة القانون الإداري الفرنسي </w:t>
      </w:r>
      <w:r>
        <w:rPr>
          <w:b/>
          <w:bCs/>
          <w:szCs w:val="28"/>
          <w:rtl/>
        </w:rPr>
        <w:t xml:space="preserve"> الفرع الأول: قبل الثورة الفرنسية </w:t>
      </w:r>
    </w:p>
    <w:p w14:paraId="46F6424B" w14:textId="77777777" w:rsidR="00F652AD" w:rsidRDefault="00262B79" w:rsidP="002C3644">
      <w:pPr>
        <w:spacing w:after="183"/>
        <w:ind w:left="1" w:right="197"/>
        <w:jc w:val="left"/>
      </w:pPr>
      <w:proofErr w:type="spellStart"/>
      <w:r>
        <w:rPr>
          <w:szCs w:val="28"/>
          <w:rtl/>
        </w:rPr>
        <w:t>ابتداءاً</w:t>
      </w:r>
      <w:proofErr w:type="spellEnd"/>
      <w:r>
        <w:rPr>
          <w:szCs w:val="28"/>
          <w:rtl/>
        </w:rPr>
        <w:t xml:space="preserve"> من القرن </w:t>
      </w:r>
      <w:proofErr w:type="gramStart"/>
      <w:r>
        <w:rPr>
          <w:szCs w:val="28"/>
        </w:rPr>
        <w:t>15</w:t>
      </w:r>
      <w:r>
        <w:rPr>
          <w:szCs w:val="28"/>
          <w:rtl/>
        </w:rPr>
        <w:t xml:space="preserve"> ،</w:t>
      </w:r>
      <w:proofErr w:type="gramEnd"/>
      <w:r>
        <w:rPr>
          <w:szCs w:val="28"/>
          <w:rtl/>
        </w:rPr>
        <w:t xml:space="preserve">  كانت السلطة مركزة في يد الملك بمعنى أن الملك كان هو الآمر الناهي، حيث كان هناك اعتقاد سائد أن الملك </w:t>
      </w:r>
      <w:proofErr w:type="spellStart"/>
      <w:r>
        <w:rPr>
          <w:szCs w:val="28"/>
          <w:rtl/>
        </w:rPr>
        <w:t>لايخطئ</w:t>
      </w:r>
      <w:proofErr w:type="spellEnd"/>
      <w:r>
        <w:rPr>
          <w:szCs w:val="28"/>
          <w:rtl/>
        </w:rPr>
        <w:t>، وأنه امتداد للعدالة الإلهية على الأرض ولذلك فإن تسيير  شؤون الدولة يعود للملك، وطبعا الملك آنذاك لم يكن يخضع للرقابة القضائية .</w:t>
      </w:r>
    </w:p>
    <w:p w14:paraId="705A179A" w14:textId="77777777" w:rsidR="00F652AD" w:rsidRDefault="00262B79" w:rsidP="002C3644">
      <w:pPr>
        <w:spacing w:after="3"/>
        <w:ind w:left="6" w:right="157" w:hanging="5"/>
        <w:jc w:val="left"/>
      </w:pPr>
      <w:r>
        <w:rPr>
          <w:szCs w:val="28"/>
          <w:rtl/>
        </w:rPr>
        <w:t xml:space="preserve">ومع بداية القرن </w:t>
      </w:r>
      <w:r>
        <w:rPr>
          <w:szCs w:val="28"/>
        </w:rPr>
        <w:t>16</w:t>
      </w:r>
      <w:r>
        <w:rPr>
          <w:szCs w:val="28"/>
          <w:rtl/>
        </w:rPr>
        <w:t xml:space="preserve"> أنشئ في تلك الفترة </w:t>
      </w:r>
      <w:proofErr w:type="spellStart"/>
      <w:r>
        <w:rPr>
          <w:szCs w:val="28"/>
          <w:rtl/>
        </w:rPr>
        <w:t>مايعرف</w:t>
      </w:r>
      <w:proofErr w:type="spellEnd"/>
      <w:r>
        <w:rPr>
          <w:szCs w:val="28"/>
          <w:rtl/>
        </w:rPr>
        <w:t xml:space="preserve"> بالبرلمانات، وهذه البرلمانات عبارة عن محاكم قضائية أي جهاز </w:t>
      </w:r>
      <w:proofErr w:type="gramStart"/>
      <w:r>
        <w:rPr>
          <w:szCs w:val="28"/>
          <w:rtl/>
        </w:rPr>
        <w:t>قضائي ،</w:t>
      </w:r>
      <w:proofErr w:type="gramEnd"/>
      <w:r>
        <w:rPr>
          <w:szCs w:val="28"/>
          <w:rtl/>
        </w:rPr>
        <w:t xml:space="preserve"> حيث تعتبر بمثابة جهة </w:t>
      </w:r>
      <w:proofErr w:type="spellStart"/>
      <w:r>
        <w:rPr>
          <w:szCs w:val="28"/>
          <w:rtl/>
        </w:rPr>
        <w:t>استأناف</w:t>
      </w:r>
      <w:proofErr w:type="spellEnd"/>
      <w:r>
        <w:rPr>
          <w:szCs w:val="28"/>
          <w:rtl/>
        </w:rPr>
        <w:t xml:space="preserve"> للدعاوى المرفوعة .هذا الجهاز تجاوز حدود عمله إلى درجة السيطرة على أعمال الإدارة وتتدخل في </w:t>
      </w:r>
      <w:proofErr w:type="spellStart"/>
      <w:r>
        <w:rPr>
          <w:szCs w:val="28"/>
          <w:rtl/>
        </w:rPr>
        <w:t>صلاحياتها.هذه</w:t>
      </w:r>
      <w:proofErr w:type="spellEnd"/>
      <w:r>
        <w:rPr>
          <w:szCs w:val="28"/>
          <w:rtl/>
        </w:rPr>
        <w:t xml:space="preserve"> الممارسات الغير قانونية أدت إلى </w:t>
      </w:r>
    </w:p>
    <w:p w14:paraId="4B485F6A" w14:textId="77777777" w:rsidR="00F652AD" w:rsidRDefault="00262B79" w:rsidP="002C3644">
      <w:pPr>
        <w:ind w:left="1" w:right="389"/>
        <w:jc w:val="left"/>
      </w:pPr>
      <w:r>
        <w:rPr>
          <w:szCs w:val="28"/>
          <w:rtl/>
        </w:rPr>
        <w:t xml:space="preserve">استياء ال أري </w:t>
      </w:r>
      <w:proofErr w:type="gramStart"/>
      <w:r>
        <w:rPr>
          <w:szCs w:val="28"/>
          <w:rtl/>
        </w:rPr>
        <w:t>العام ،</w:t>
      </w:r>
      <w:proofErr w:type="gramEnd"/>
      <w:r>
        <w:rPr>
          <w:szCs w:val="28"/>
          <w:rtl/>
        </w:rPr>
        <w:t xml:space="preserve"> وعجلت في حدوث ثورة الفرنسية. التي نادى بها الفلاسفة والفقهاء في تلك </w:t>
      </w:r>
      <w:proofErr w:type="gramStart"/>
      <w:r>
        <w:rPr>
          <w:szCs w:val="28"/>
          <w:rtl/>
        </w:rPr>
        <w:t>الحقبة  الزمنية</w:t>
      </w:r>
      <w:proofErr w:type="gramEnd"/>
      <w:r>
        <w:rPr>
          <w:szCs w:val="28"/>
          <w:rtl/>
        </w:rPr>
        <w:t xml:space="preserve"> .</w:t>
      </w:r>
    </w:p>
    <w:p w14:paraId="328131B6" w14:textId="77777777" w:rsidR="00F652AD" w:rsidRDefault="00262B79" w:rsidP="002C3644">
      <w:pPr>
        <w:spacing w:after="170" w:line="259" w:lineRule="auto"/>
        <w:ind w:left="97" w:right="0" w:hanging="10"/>
        <w:jc w:val="left"/>
      </w:pPr>
      <w:r>
        <w:rPr>
          <w:b/>
          <w:bCs/>
          <w:szCs w:val="28"/>
          <w:u w:val="single" w:color="000000"/>
          <w:rtl/>
        </w:rPr>
        <w:t xml:space="preserve">الفرع الثاني: مرحلة الإدارة القاضية أو الوزير القاضي) </w:t>
      </w:r>
      <w:r>
        <w:rPr>
          <w:rFonts w:ascii="Times New Roman" w:eastAsia="Times New Roman" w:hAnsi="Times New Roman" w:cs="Times New Roman"/>
          <w:b/>
        </w:rPr>
        <w:t xml:space="preserve">Ministre </w:t>
      </w:r>
      <w:proofErr w:type="gramStart"/>
      <w:r>
        <w:rPr>
          <w:rFonts w:ascii="Times New Roman" w:eastAsia="Times New Roman" w:hAnsi="Times New Roman" w:cs="Times New Roman"/>
          <w:b/>
        </w:rPr>
        <w:t>juge</w:t>
      </w:r>
      <w:r>
        <w:rPr>
          <w:b/>
          <w:bCs/>
          <w:szCs w:val="28"/>
          <w:rtl/>
        </w:rPr>
        <w:t>(</w:t>
      </w:r>
      <w:proofErr w:type="gramEnd"/>
      <w:r>
        <w:rPr>
          <w:b/>
          <w:bCs/>
          <w:szCs w:val="28"/>
          <w:rtl/>
        </w:rPr>
        <w:t xml:space="preserve">  </w:t>
      </w:r>
    </w:p>
    <w:p w14:paraId="215CE28B" w14:textId="77777777" w:rsidR="00F652AD" w:rsidRDefault="00262B79" w:rsidP="002C3644">
      <w:pPr>
        <w:ind w:left="1" w:right="520"/>
        <w:jc w:val="left"/>
      </w:pPr>
      <w:r>
        <w:rPr>
          <w:szCs w:val="28"/>
          <w:rtl/>
        </w:rPr>
        <w:t xml:space="preserve">_ تصور رجال الثورة الفرنسية أن إخضاع الدعاوى والمنازعات التي تكون الإدارة طرفاً فيها </w:t>
      </w:r>
      <w:proofErr w:type="gramStart"/>
      <w:r>
        <w:rPr>
          <w:szCs w:val="28"/>
          <w:rtl/>
        </w:rPr>
        <w:t>للمحاكم  القضائية</w:t>
      </w:r>
      <w:proofErr w:type="gramEnd"/>
      <w:r>
        <w:rPr>
          <w:szCs w:val="28"/>
          <w:rtl/>
        </w:rPr>
        <w:t xml:space="preserve"> العادية، يؤدي إلى اهدار استقلال الإدارة اتجاه السلطة القضائية، واختلال الحياة الإدارية .</w:t>
      </w:r>
    </w:p>
    <w:p w14:paraId="036BB6A8" w14:textId="77777777" w:rsidR="00F652AD" w:rsidRDefault="00262B79" w:rsidP="002C3644">
      <w:pPr>
        <w:spacing w:after="192"/>
        <w:ind w:left="1" w:right="289"/>
        <w:jc w:val="left"/>
      </w:pPr>
      <w:r>
        <w:rPr>
          <w:szCs w:val="28"/>
          <w:rtl/>
        </w:rPr>
        <w:t xml:space="preserve">لذلك فسروا مبدأ الفصل بين السلطات على أساس الفصل المطلق بينهما وقرروا منع المحاكم </w:t>
      </w:r>
      <w:proofErr w:type="gramStart"/>
      <w:r>
        <w:rPr>
          <w:szCs w:val="28"/>
          <w:rtl/>
        </w:rPr>
        <w:t>القضائية  من</w:t>
      </w:r>
      <w:proofErr w:type="gramEnd"/>
      <w:r>
        <w:rPr>
          <w:szCs w:val="28"/>
          <w:rtl/>
        </w:rPr>
        <w:t xml:space="preserve"> النظر في المنازعات التي تكون إحدى الجهات الإدارية طرفاً فيها. </w:t>
      </w:r>
    </w:p>
    <w:p w14:paraId="564AFB6F" w14:textId="5B27FD1B" w:rsidR="00F652AD" w:rsidRDefault="00262B79" w:rsidP="002C3644">
      <w:pPr>
        <w:ind w:left="1" w:right="248"/>
        <w:jc w:val="left"/>
      </w:pPr>
      <w:r>
        <w:rPr>
          <w:szCs w:val="28"/>
          <w:rtl/>
        </w:rPr>
        <w:lastRenderedPageBreak/>
        <w:t>ودعم هذا ال أري وهذا التوجه صدو</w:t>
      </w:r>
      <w:r w:rsidR="00472AE4">
        <w:rPr>
          <w:rFonts w:hint="cs"/>
          <w:szCs w:val="28"/>
          <w:rtl/>
        </w:rPr>
        <w:t>ر</w:t>
      </w:r>
      <w:r>
        <w:rPr>
          <w:szCs w:val="28"/>
          <w:rtl/>
        </w:rPr>
        <w:t xml:space="preserve"> قانون </w:t>
      </w:r>
      <w:r>
        <w:rPr>
          <w:rFonts w:ascii="Times New Roman" w:eastAsia="Times New Roman" w:hAnsi="Times New Roman" w:cs="Times New Roman"/>
          <w:szCs w:val="28"/>
        </w:rPr>
        <w:t>16</w:t>
      </w:r>
      <w:r>
        <w:rPr>
          <w:szCs w:val="28"/>
          <w:rtl/>
        </w:rPr>
        <w:t>_</w:t>
      </w:r>
      <w:r>
        <w:rPr>
          <w:rFonts w:ascii="Times New Roman" w:eastAsia="Times New Roman" w:hAnsi="Times New Roman" w:cs="Times New Roman"/>
          <w:szCs w:val="28"/>
        </w:rPr>
        <w:t>24</w:t>
      </w:r>
      <w:r>
        <w:rPr>
          <w:szCs w:val="28"/>
          <w:rtl/>
        </w:rPr>
        <w:t xml:space="preserve"> أوت </w:t>
      </w:r>
      <w:r>
        <w:rPr>
          <w:rFonts w:ascii="Times New Roman" w:eastAsia="Times New Roman" w:hAnsi="Times New Roman" w:cs="Times New Roman"/>
          <w:szCs w:val="28"/>
        </w:rPr>
        <w:t>1790</w:t>
      </w:r>
      <w:r>
        <w:rPr>
          <w:szCs w:val="28"/>
          <w:rtl/>
        </w:rPr>
        <w:t xml:space="preserve">، خاصة المادة </w:t>
      </w:r>
      <w:r>
        <w:rPr>
          <w:rFonts w:ascii="Times New Roman" w:eastAsia="Times New Roman" w:hAnsi="Times New Roman" w:cs="Times New Roman"/>
          <w:szCs w:val="28"/>
        </w:rPr>
        <w:t>13</w:t>
      </w:r>
      <w:r>
        <w:rPr>
          <w:szCs w:val="28"/>
          <w:rtl/>
        </w:rPr>
        <w:t xml:space="preserve"> منه على: "أن الوظائف القضائية منفصلة وستبقى دائماً مستقلة عن الوظائف الإدارية</w:t>
      </w:r>
      <w:proofErr w:type="gramStart"/>
      <w:r>
        <w:rPr>
          <w:szCs w:val="28"/>
          <w:rtl/>
        </w:rPr>
        <w:t>"  وعلى</w:t>
      </w:r>
      <w:proofErr w:type="gramEnd"/>
      <w:r>
        <w:rPr>
          <w:szCs w:val="28"/>
          <w:rtl/>
        </w:rPr>
        <w:t xml:space="preserve"> ذلك صارت الإدارة هي </w:t>
      </w:r>
      <w:r>
        <w:rPr>
          <w:rFonts w:ascii="Times New Roman" w:eastAsia="Times New Roman" w:hAnsi="Times New Roman" w:cs="Times New Roman"/>
          <w:szCs w:val="28"/>
          <w:rtl/>
        </w:rPr>
        <w:t xml:space="preserve"> </w:t>
      </w:r>
      <w:r>
        <w:rPr>
          <w:szCs w:val="28"/>
          <w:rtl/>
        </w:rPr>
        <w:t xml:space="preserve">الخصم والحكم في نفس الوقت، لذلك تعرضت هذه المرحلة </w:t>
      </w:r>
      <w:proofErr w:type="spellStart"/>
      <w:r>
        <w:rPr>
          <w:szCs w:val="28"/>
          <w:rtl/>
        </w:rPr>
        <w:t>لإنتقادات</w:t>
      </w:r>
      <w:proofErr w:type="spellEnd"/>
      <w:r>
        <w:rPr>
          <w:szCs w:val="28"/>
          <w:rtl/>
        </w:rPr>
        <w:t xml:space="preserve">. </w:t>
      </w:r>
    </w:p>
    <w:p w14:paraId="159CB834" w14:textId="77777777" w:rsidR="00F652AD" w:rsidRDefault="00262B79" w:rsidP="002C3644">
      <w:pPr>
        <w:spacing w:after="170" w:line="259" w:lineRule="auto"/>
        <w:ind w:left="-5" w:right="0" w:hanging="10"/>
        <w:jc w:val="left"/>
      </w:pPr>
      <w:r>
        <w:rPr>
          <w:b/>
          <w:bCs/>
          <w:szCs w:val="28"/>
          <w:rtl/>
        </w:rPr>
        <w:t xml:space="preserve"> </w:t>
      </w:r>
      <w:r>
        <w:rPr>
          <w:b/>
          <w:bCs/>
          <w:szCs w:val="28"/>
          <w:u w:val="single" w:color="000000"/>
          <w:rtl/>
        </w:rPr>
        <w:t xml:space="preserve">الفرع الثالث: مرحلة القضاء </w:t>
      </w:r>
      <w:proofErr w:type="gramStart"/>
      <w:r>
        <w:rPr>
          <w:b/>
          <w:bCs/>
          <w:szCs w:val="28"/>
          <w:u w:val="single" w:color="000000"/>
          <w:rtl/>
        </w:rPr>
        <w:t>المحجوز)المقيد</w:t>
      </w:r>
      <w:proofErr w:type="gramEnd"/>
      <w:r>
        <w:rPr>
          <w:b/>
          <w:bCs/>
          <w:szCs w:val="28"/>
          <w:u w:val="single" w:color="000000"/>
          <w:rtl/>
        </w:rPr>
        <w:t xml:space="preserve">( </w:t>
      </w:r>
    </w:p>
    <w:p w14:paraId="3853656E" w14:textId="37CEAFF1" w:rsidR="00F652AD" w:rsidRDefault="00262B79" w:rsidP="002C3644">
      <w:pPr>
        <w:spacing w:after="177" w:line="252" w:lineRule="auto"/>
        <w:ind w:left="85" w:right="17" w:firstLine="6"/>
        <w:jc w:val="left"/>
      </w:pPr>
      <w:r>
        <w:rPr>
          <w:szCs w:val="28"/>
          <w:rtl/>
        </w:rPr>
        <w:t xml:space="preserve">وهذه المرحلة تم إنشاء مجلس الدولة ومجالس المحافظات بموجب </w:t>
      </w:r>
      <w:proofErr w:type="gramStart"/>
      <w:r>
        <w:rPr>
          <w:szCs w:val="28"/>
          <w:rtl/>
        </w:rPr>
        <w:t xml:space="preserve">المادة  </w:t>
      </w:r>
      <w:r>
        <w:rPr>
          <w:rFonts w:ascii="Times New Roman" w:eastAsia="Times New Roman" w:hAnsi="Times New Roman" w:cs="Times New Roman"/>
          <w:szCs w:val="28"/>
        </w:rPr>
        <w:t>52</w:t>
      </w:r>
      <w:proofErr w:type="gramEnd"/>
      <w:r>
        <w:rPr>
          <w:szCs w:val="28"/>
          <w:rtl/>
        </w:rPr>
        <w:t xml:space="preserve">  من الدستور</w:t>
      </w:r>
      <w:r>
        <w:rPr>
          <w:rFonts w:ascii="Times New Roman" w:eastAsia="Times New Roman" w:hAnsi="Times New Roman" w:cs="Times New Roman"/>
          <w:szCs w:val="28"/>
        </w:rPr>
        <w:t>22</w:t>
      </w:r>
      <w:r>
        <w:rPr>
          <w:szCs w:val="28"/>
          <w:rtl/>
        </w:rPr>
        <w:t xml:space="preserve">  </w:t>
      </w:r>
      <w:proofErr w:type="spellStart"/>
      <w:r>
        <w:rPr>
          <w:szCs w:val="28"/>
          <w:rtl/>
        </w:rPr>
        <w:t>فريمير</w:t>
      </w:r>
      <w:proofErr w:type="spellEnd"/>
      <w:r>
        <w:rPr>
          <w:szCs w:val="28"/>
          <w:rtl/>
        </w:rPr>
        <w:t xml:space="preserve"> </w:t>
      </w:r>
      <w:r>
        <w:rPr>
          <w:rFonts w:ascii="Times New Roman" w:eastAsia="Times New Roman" w:hAnsi="Times New Roman" w:cs="Times New Roman"/>
        </w:rPr>
        <w:t>frimaire</w:t>
      </w:r>
      <w:r>
        <w:rPr>
          <w:szCs w:val="28"/>
          <w:rtl/>
        </w:rPr>
        <w:t xml:space="preserve"> في </w:t>
      </w:r>
      <w:r>
        <w:rPr>
          <w:rFonts w:ascii="Times New Roman" w:eastAsia="Times New Roman" w:hAnsi="Times New Roman" w:cs="Times New Roman"/>
          <w:szCs w:val="28"/>
        </w:rPr>
        <w:t>15</w:t>
      </w:r>
      <w:r>
        <w:rPr>
          <w:szCs w:val="28"/>
          <w:rtl/>
        </w:rPr>
        <w:t xml:space="preserve"> ديسمبر </w:t>
      </w:r>
      <w:r>
        <w:rPr>
          <w:rFonts w:ascii="Times New Roman" w:eastAsia="Times New Roman" w:hAnsi="Times New Roman" w:cs="Times New Roman"/>
          <w:sz w:val="43"/>
          <w:szCs w:val="43"/>
          <w:vertAlign w:val="subscript"/>
        </w:rPr>
        <w:t>1799</w:t>
      </w:r>
      <w:r>
        <w:rPr>
          <w:rFonts w:ascii="Times New Roman" w:eastAsia="Times New Roman" w:hAnsi="Times New Roman" w:cs="Times New Roman"/>
          <w:szCs w:val="28"/>
          <w:rtl/>
        </w:rPr>
        <w:t xml:space="preserve">   (</w:t>
      </w:r>
      <w:r>
        <w:rPr>
          <w:szCs w:val="28"/>
          <w:rtl/>
        </w:rPr>
        <w:t>لسنة الثامنة للثورة</w:t>
      </w:r>
      <w:r>
        <w:rPr>
          <w:rFonts w:ascii="Times New Roman" w:eastAsia="Times New Roman" w:hAnsi="Times New Roman" w:cs="Times New Roman"/>
          <w:szCs w:val="28"/>
          <w:rtl/>
        </w:rPr>
        <w:t xml:space="preserve"> )</w:t>
      </w:r>
      <w:r>
        <w:rPr>
          <w:szCs w:val="28"/>
          <w:rtl/>
        </w:rPr>
        <w:t xml:space="preserve"> في عهد نابليون بونابرت وسُمي بالقضاء المحجوز أو المقيد ، لأن القضاء في هذه المرحلة </w:t>
      </w:r>
      <w:proofErr w:type="spellStart"/>
      <w:r>
        <w:rPr>
          <w:szCs w:val="28"/>
          <w:rtl/>
        </w:rPr>
        <w:t>لايملك</w:t>
      </w:r>
      <w:proofErr w:type="spellEnd"/>
      <w:r>
        <w:rPr>
          <w:szCs w:val="28"/>
          <w:rtl/>
        </w:rPr>
        <w:t xml:space="preserve"> استقلالية الكاملة في اتخاذ الق</w:t>
      </w:r>
      <w:r w:rsidR="00472AE4">
        <w:rPr>
          <w:rFonts w:hint="cs"/>
          <w:szCs w:val="28"/>
          <w:rtl/>
        </w:rPr>
        <w:t>رارات</w:t>
      </w:r>
      <w:r w:rsidR="00472AE4">
        <w:rPr>
          <w:szCs w:val="28"/>
          <w:rtl/>
        </w:rPr>
        <w:t xml:space="preserve"> </w:t>
      </w:r>
      <w:r>
        <w:rPr>
          <w:szCs w:val="28"/>
          <w:rtl/>
        </w:rPr>
        <w:t>، حيث كان مقيد ب أري السلطة الحاكمة قبل اتخاذ أي ق</w:t>
      </w:r>
      <w:r w:rsidR="00472AE4">
        <w:rPr>
          <w:rFonts w:hint="cs"/>
          <w:szCs w:val="28"/>
          <w:rtl/>
        </w:rPr>
        <w:t>رار</w:t>
      </w:r>
      <w:r>
        <w:rPr>
          <w:szCs w:val="28"/>
          <w:rtl/>
        </w:rPr>
        <w:t>.</w:t>
      </w:r>
      <w:r w:rsidR="00472AE4">
        <w:rPr>
          <w:rFonts w:hint="cs"/>
          <w:szCs w:val="28"/>
          <w:rtl/>
        </w:rPr>
        <w:t xml:space="preserve"> </w:t>
      </w:r>
      <w:r>
        <w:rPr>
          <w:szCs w:val="28"/>
          <w:rtl/>
        </w:rPr>
        <w:t>كما أن هذه الق</w:t>
      </w:r>
      <w:r w:rsidR="00472AE4">
        <w:rPr>
          <w:rFonts w:hint="cs"/>
          <w:szCs w:val="28"/>
          <w:rtl/>
        </w:rPr>
        <w:t>رارات</w:t>
      </w:r>
      <w:r>
        <w:rPr>
          <w:szCs w:val="28"/>
          <w:rtl/>
        </w:rPr>
        <w:t xml:space="preserve"> استشارية وليست قضائية، حيث لعب الدور الاستشاري ولم يكن جهاز قضائي كما هو الحال </w:t>
      </w:r>
      <w:proofErr w:type="gramStart"/>
      <w:r>
        <w:rPr>
          <w:szCs w:val="28"/>
          <w:rtl/>
        </w:rPr>
        <w:t>الآن .</w:t>
      </w:r>
      <w:proofErr w:type="gramEnd"/>
      <w:r>
        <w:rPr>
          <w:szCs w:val="28"/>
          <w:rtl/>
        </w:rPr>
        <w:t xml:space="preserve"> </w:t>
      </w:r>
    </w:p>
    <w:p w14:paraId="7266EBD3" w14:textId="24AC52EF" w:rsidR="00F652AD" w:rsidRDefault="00262B79" w:rsidP="002C3644">
      <w:pPr>
        <w:spacing w:after="177" w:line="252" w:lineRule="auto"/>
        <w:ind w:left="-15" w:right="17" w:firstLine="84"/>
        <w:jc w:val="left"/>
      </w:pPr>
      <w:r>
        <w:rPr>
          <w:szCs w:val="28"/>
          <w:rtl/>
        </w:rPr>
        <w:t xml:space="preserve">فهو إذن مجرد جهاز استشاري يقدم المساعدة لرئيس الدولة، وهذا الأخير له الصلاحية الكاملة في المصادقة على </w:t>
      </w:r>
      <w:proofErr w:type="spellStart"/>
      <w:r>
        <w:rPr>
          <w:szCs w:val="28"/>
          <w:rtl/>
        </w:rPr>
        <w:t>الق</w:t>
      </w:r>
      <w:r w:rsidR="00472AE4">
        <w:rPr>
          <w:rFonts w:hint="cs"/>
          <w:szCs w:val="28"/>
          <w:rtl/>
        </w:rPr>
        <w:t>رارا</w:t>
      </w:r>
      <w:proofErr w:type="spellEnd"/>
      <w:r>
        <w:rPr>
          <w:szCs w:val="28"/>
          <w:rtl/>
        </w:rPr>
        <w:t xml:space="preserve"> أو رفضه. </w:t>
      </w:r>
      <w:proofErr w:type="gramStart"/>
      <w:r>
        <w:rPr>
          <w:szCs w:val="28"/>
          <w:rtl/>
        </w:rPr>
        <w:t>)حيث</w:t>
      </w:r>
      <w:proofErr w:type="gramEnd"/>
      <w:r>
        <w:rPr>
          <w:szCs w:val="28"/>
          <w:rtl/>
        </w:rPr>
        <w:t xml:space="preserve"> جاءت تسمية مجلس الدولة على غ</w:t>
      </w:r>
      <w:r w:rsidR="00472AE4">
        <w:rPr>
          <w:rFonts w:hint="cs"/>
          <w:szCs w:val="28"/>
          <w:rtl/>
        </w:rPr>
        <w:t>رار</w:t>
      </w:r>
      <w:r>
        <w:rPr>
          <w:szCs w:val="28"/>
          <w:rtl/>
        </w:rPr>
        <w:t xml:space="preserve"> مجلس الملك سابقا قبل الثورة( </w:t>
      </w:r>
      <w:r>
        <w:rPr>
          <w:b/>
          <w:bCs/>
          <w:szCs w:val="28"/>
          <w:rtl/>
        </w:rPr>
        <w:t xml:space="preserve"> </w:t>
      </w:r>
      <w:r>
        <w:rPr>
          <w:b/>
          <w:bCs/>
          <w:szCs w:val="28"/>
          <w:u w:val="single" w:color="000000"/>
          <w:rtl/>
        </w:rPr>
        <w:t xml:space="preserve">الفرع الاربع: مرحلة القضاء البات </w:t>
      </w:r>
    </w:p>
    <w:p w14:paraId="7171E6B3" w14:textId="02F25A76" w:rsidR="00F652AD" w:rsidRDefault="00262B79" w:rsidP="002C3644">
      <w:pPr>
        <w:spacing w:after="11"/>
        <w:ind w:left="1" w:right="93" w:firstLine="1"/>
        <w:jc w:val="left"/>
      </w:pPr>
      <w:r>
        <w:rPr>
          <w:szCs w:val="28"/>
          <w:rtl/>
        </w:rPr>
        <w:t xml:space="preserve">بموجب قانون </w:t>
      </w:r>
      <w:r>
        <w:rPr>
          <w:rFonts w:ascii="Times New Roman" w:eastAsia="Times New Roman" w:hAnsi="Times New Roman" w:cs="Times New Roman"/>
          <w:szCs w:val="28"/>
        </w:rPr>
        <w:t>24</w:t>
      </w:r>
      <w:r>
        <w:rPr>
          <w:szCs w:val="28"/>
          <w:rtl/>
        </w:rPr>
        <w:t xml:space="preserve"> ماي </w:t>
      </w:r>
      <w:r>
        <w:rPr>
          <w:rFonts w:ascii="Times New Roman" w:eastAsia="Times New Roman" w:hAnsi="Times New Roman" w:cs="Times New Roman"/>
          <w:szCs w:val="28"/>
        </w:rPr>
        <w:t>1872</w:t>
      </w:r>
      <w:r>
        <w:rPr>
          <w:szCs w:val="28"/>
          <w:rtl/>
        </w:rPr>
        <w:t xml:space="preserve"> فُوض مجلس الدولة في اختصاص الطعن الإداري ومنه أصبح لمجلس الدولة الفرنسي الاختصاص الكامل في النظر المنازعات دون الرجوع للسلطة التنفيذية من أجل المصادقة على قرارته، ومع ذلك تميزت هذه المرحلة </w:t>
      </w:r>
      <w:proofErr w:type="spellStart"/>
      <w:r>
        <w:rPr>
          <w:szCs w:val="28"/>
          <w:rtl/>
        </w:rPr>
        <w:t>بالإزدواجية</w:t>
      </w:r>
      <w:proofErr w:type="spellEnd"/>
      <w:r>
        <w:rPr>
          <w:szCs w:val="28"/>
          <w:rtl/>
        </w:rPr>
        <w:t xml:space="preserve"> وهي: الفصل في المنازعات الإدارية، بين مجل س الدولة الفرنسي والإدارة القاضية، حيث كان الأف ارد يلجؤون إلى مجلس الدولة الفرنسي إلا في حالات اختصاص مجلس الدولة الفرنسي المنصوص عليها في القانون مع إبقاء اختصاص الإدارة القاضية، إلى أن أثير ن ازع في قضية "</w:t>
      </w:r>
      <w:proofErr w:type="spellStart"/>
      <w:r>
        <w:rPr>
          <w:szCs w:val="28"/>
          <w:rtl/>
        </w:rPr>
        <w:t>كادو</w:t>
      </w:r>
      <w:proofErr w:type="spellEnd"/>
      <w:r>
        <w:rPr>
          <w:szCs w:val="28"/>
          <w:rtl/>
        </w:rPr>
        <w:t xml:space="preserve">" الشهيرة، حيث تصدى مجلس الدولة بنظر في الن ازع رغم عدم وجود نص </w:t>
      </w:r>
      <w:r>
        <w:rPr>
          <w:b/>
          <w:bCs/>
          <w:szCs w:val="28"/>
          <w:rtl/>
        </w:rPr>
        <w:t xml:space="preserve"> </w:t>
      </w:r>
      <w:r>
        <w:rPr>
          <w:szCs w:val="28"/>
          <w:rtl/>
        </w:rPr>
        <w:t xml:space="preserve">والذي </w:t>
      </w:r>
      <w:r>
        <w:rPr>
          <w:rFonts w:ascii="Times New Roman" w:eastAsia="Times New Roman" w:hAnsi="Times New Roman" w:cs="Times New Roman"/>
        </w:rPr>
        <w:t>Cadot</w:t>
      </w:r>
      <w:r>
        <w:rPr>
          <w:szCs w:val="28"/>
          <w:rtl/>
        </w:rPr>
        <w:t>ينظم ذلك .</w:t>
      </w:r>
      <w:r>
        <w:rPr>
          <w:b/>
          <w:bCs/>
          <w:szCs w:val="28"/>
          <w:rtl/>
        </w:rPr>
        <w:t xml:space="preserve"> </w:t>
      </w:r>
      <w:r>
        <w:rPr>
          <w:szCs w:val="28"/>
          <w:rtl/>
        </w:rPr>
        <w:t xml:space="preserve">وتتلخص وقائع القضية الصادرة بتاريخ </w:t>
      </w:r>
      <w:r>
        <w:rPr>
          <w:rFonts w:ascii="Times New Roman" w:eastAsia="Times New Roman" w:hAnsi="Times New Roman" w:cs="Times New Roman"/>
          <w:szCs w:val="28"/>
        </w:rPr>
        <w:t>13</w:t>
      </w:r>
      <w:r>
        <w:rPr>
          <w:szCs w:val="28"/>
          <w:rtl/>
        </w:rPr>
        <w:t>/</w:t>
      </w:r>
      <w:r>
        <w:rPr>
          <w:rFonts w:ascii="Times New Roman" w:eastAsia="Times New Roman" w:hAnsi="Times New Roman" w:cs="Times New Roman"/>
          <w:szCs w:val="28"/>
        </w:rPr>
        <w:t>12</w:t>
      </w:r>
      <w:r>
        <w:rPr>
          <w:szCs w:val="28"/>
          <w:rtl/>
        </w:rPr>
        <w:t>/</w:t>
      </w:r>
      <w:r>
        <w:rPr>
          <w:rFonts w:ascii="Times New Roman" w:eastAsia="Times New Roman" w:hAnsi="Times New Roman" w:cs="Times New Roman"/>
          <w:szCs w:val="28"/>
        </w:rPr>
        <w:t>1889</w:t>
      </w:r>
      <w:r>
        <w:rPr>
          <w:szCs w:val="28"/>
          <w:rtl/>
        </w:rPr>
        <w:t xml:space="preserve"> في أن السيد </w:t>
      </w:r>
      <w:proofErr w:type="spellStart"/>
      <w:r>
        <w:rPr>
          <w:szCs w:val="28"/>
          <w:rtl/>
        </w:rPr>
        <w:t>كادو</w:t>
      </w:r>
      <w:proofErr w:type="spellEnd"/>
      <w:r>
        <w:rPr>
          <w:szCs w:val="28"/>
          <w:rtl/>
        </w:rPr>
        <w:t xml:space="preserve"> كان مدير الطرق والمياه بمدينة مرسيليا، فصل من وظيفته وبناء ا عليه تقدم بطلب تعويض للمحافظة </w:t>
      </w:r>
    </w:p>
    <w:p w14:paraId="39AC5458" w14:textId="77777777" w:rsidR="00F652AD" w:rsidRDefault="00262B79" w:rsidP="002C3644">
      <w:pPr>
        <w:spacing w:after="182"/>
        <w:ind w:left="1" w:right="93"/>
        <w:jc w:val="left"/>
      </w:pPr>
      <w:r>
        <w:rPr>
          <w:szCs w:val="28"/>
          <w:rtl/>
        </w:rPr>
        <w:t xml:space="preserve">فقبل بالرفض، فتوجه بالطلب إلى مجلس الدولة، وعلى الرغم من عدم وجود نص ينظم ذلك، فإن </w:t>
      </w:r>
      <w:proofErr w:type="gramStart"/>
      <w:r>
        <w:rPr>
          <w:szCs w:val="28"/>
          <w:rtl/>
        </w:rPr>
        <w:t>مجلس  الدولة</w:t>
      </w:r>
      <w:proofErr w:type="gramEnd"/>
      <w:r>
        <w:rPr>
          <w:szCs w:val="28"/>
          <w:rtl/>
        </w:rPr>
        <w:t xml:space="preserve"> الفرنسي قبل الطعن، واعتبره من ضمن اختصاصاته .</w:t>
      </w:r>
    </w:p>
    <w:p w14:paraId="232C7C6D" w14:textId="7C04F65C" w:rsidR="00F652AD" w:rsidRDefault="00262B79" w:rsidP="002C3644">
      <w:pPr>
        <w:spacing w:after="4" w:line="347" w:lineRule="auto"/>
        <w:ind w:left="-5" w:right="5658" w:hanging="10"/>
        <w:jc w:val="left"/>
      </w:pPr>
      <w:r>
        <w:rPr>
          <w:szCs w:val="28"/>
          <w:rtl/>
        </w:rPr>
        <w:t xml:space="preserve"> </w:t>
      </w:r>
      <w:r>
        <w:rPr>
          <w:b/>
          <w:bCs/>
          <w:szCs w:val="28"/>
          <w:rtl/>
        </w:rPr>
        <w:t xml:space="preserve">المطلب الثاني: مصادر القانون </w:t>
      </w:r>
      <w:proofErr w:type="gramStart"/>
      <w:r>
        <w:rPr>
          <w:b/>
          <w:bCs/>
          <w:szCs w:val="28"/>
          <w:rtl/>
        </w:rPr>
        <w:t>الإداري  الفرع</w:t>
      </w:r>
      <w:proofErr w:type="gramEnd"/>
      <w:r>
        <w:rPr>
          <w:b/>
          <w:bCs/>
          <w:szCs w:val="28"/>
          <w:rtl/>
        </w:rPr>
        <w:t xml:space="preserve"> الأول: التشريع</w:t>
      </w:r>
    </w:p>
    <w:p w14:paraId="7CAE2DDF" w14:textId="77777777" w:rsidR="00F652AD" w:rsidRDefault="00262B79" w:rsidP="002C3644">
      <w:pPr>
        <w:spacing w:after="147" w:line="269" w:lineRule="auto"/>
        <w:ind w:left="4" w:right="0" w:hanging="10"/>
        <w:jc w:val="left"/>
      </w:pPr>
      <w:r>
        <w:rPr>
          <w:szCs w:val="28"/>
          <w:rtl/>
        </w:rPr>
        <w:lastRenderedPageBreak/>
        <w:t xml:space="preserve"> ويعرف على أنه مجموعة القواعد القانونية المكتوبة الصادرة عن السلطة </w:t>
      </w:r>
      <w:proofErr w:type="gramStart"/>
      <w:r>
        <w:rPr>
          <w:szCs w:val="28"/>
          <w:rtl/>
        </w:rPr>
        <w:t>المختصة .</w:t>
      </w:r>
      <w:proofErr w:type="gramEnd"/>
    </w:p>
    <w:p w14:paraId="4122C0C5" w14:textId="77777777" w:rsidR="00F652AD" w:rsidRDefault="00262B79" w:rsidP="002C3644">
      <w:pPr>
        <w:spacing w:line="259" w:lineRule="auto"/>
        <w:ind w:left="-5" w:right="0" w:hanging="10"/>
        <w:jc w:val="left"/>
      </w:pPr>
      <w:r>
        <w:rPr>
          <w:b/>
          <w:bCs/>
          <w:szCs w:val="28"/>
          <w:rtl/>
        </w:rPr>
        <w:t xml:space="preserve"> </w:t>
      </w:r>
      <w:r>
        <w:rPr>
          <w:b/>
          <w:bCs/>
          <w:szCs w:val="28"/>
        </w:rPr>
        <w:t>1</w:t>
      </w:r>
      <w:r>
        <w:rPr>
          <w:b/>
          <w:bCs/>
          <w:szCs w:val="28"/>
          <w:rtl/>
        </w:rPr>
        <w:t xml:space="preserve">_ </w:t>
      </w:r>
      <w:proofErr w:type="gramStart"/>
      <w:r>
        <w:rPr>
          <w:b/>
          <w:bCs/>
          <w:szCs w:val="28"/>
          <w:rtl/>
        </w:rPr>
        <w:t>الدستور:</w:t>
      </w:r>
      <w:proofErr w:type="gramEnd"/>
      <w:r>
        <w:rPr>
          <w:b/>
          <w:bCs/>
          <w:szCs w:val="28"/>
          <w:rtl/>
        </w:rPr>
        <w:t xml:space="preserve"> ) أو </w:t>
      </w:r>
      <w:proofErr w:type="spellStart"/>
      <w:r>
        <w:rPr>
          <w:b/>
          <w:bCs/>
          <w:szCs w:val="28"/>
          <w:rtl/>
        </w:rPr>
        <w:t>مايسمى</w:t>
      </w:r>
      <w:proofErr w:type="spellEnd"/>
      <w:r>
        <w:rPr>
          <w:b/>
          <w:bCs/>
          <w:szCs w:val="28"/>
          <w:rtl/>
        </w:rPr>
        <w:t xml:space="preserve"> بالتشريع الأساسي( </w:t>
      </w:r>
    </w:p>
    <w:p w14:paraId="6D4A09AC" w14:textId="77777777" w:rsidR="00F652AD" w:rsidRDefault="00262B79" w:rsidP="002C3644">
      <w:pPr>
        <w:spacing w:after="9"/>
        <w:ind w:left="2" w:right="280" w:hanging="1"/>
        <w:jc w:val="left"/>
      </w:pPr>
      <w:r>
        <w:rPr>
          <w:szCs w:val="28"/>
          <w:rtl/>
        </w:rPr>
        <w:t xml:space="preserve">وهو الذي يحتوي على الأحكام العامة التي تسير بها الدولة، فهو ينظم سير السلطات </w:t>
      </w:r>
      <w:proofErr w:type="gramStart"/>
      <w:r>
        <w:rPr>
          <w:szCs w:val="28"/>
          <w:rtl/>
        </w:rPr>
        <w:t>الثلاث )</w:t>
      </w:r>
      <w:proofErr w:type="gramEnd"/>
      <w:r>
        <w:rPr>
          <w:szCs w:val="28"/>
          <w:rtl/>
        </w:rPr>
        <w:t xml:space="preserve"> السلطة التنفيذية والتشريعية والقضائية(، وكذلك حقوق وواجبات الأف ارد وحريتهم، </w:t>
      </w:r>
      <w:proofErr w:type="spellStart"/>
      <w:r>
        <w:rPr>
          <w:szCs w:val="28"/>
          <w:rtl/>
        </w:rPr>
        <w:t>فالبرجوع</w:t>
      </w:r>
      <w:proofErr w:type="spellEnd"/>
      <w:r>
        <w:rPr>
          <w:szCs w:val="28"/>
          <w:rtl/>
        </w:rPr>
        <w:t xml:space="preserve"> لنصوص الدستور </w:t>
      </w:r>
    </w:p>
    <w:p w14:paraId="4C620FF5" w14:textId="77777777" w:rsidR="00F652AD" w:rsidRDefault="00262B79" w:rsidP="002C3644">
      <w:pPr>
        <w:spacing w:after="139"/>
        <w:ind w:left="1" w:right="93"/>
        <w:jc w:val="left"/>
      </w:pPr>
      <w:r>
        <w:rPr>
          <w:szCs w:val="28"/>
          <w:rtl/>
        </w:rPr>
        <w:t xml:space="preserve">خاصة في نص المادة </w:t>
      </w:r>
      <w:r>
        <w:rPr>
          <w:szCs w:val="28"/>
        </w:rPr>
        <w:t>63</w:t>
      </w:r>
      <w:r>
        <w:rPr>
          <w:szCs w:val="28"/>
          <w:rtl/>
        </w:rPr>
        <w:t xml:space="preserve"> منه نجدها تنص على مبدأ المساواة في تقلد </w:t>
      </w:r>
      <w:proofErr w:type="gramStart"/>
      <w:r>
        <w:rPr>
          <w:szCs w:val="28"/>
          <w:rtl/>
        </w:rPr>
        <w:t>الوظائف ،</w:t>
      </w:r>
      <w:proofErr w:type="gramEnd"/>
      <w:r>
        <w:rPr>
          <w:szCs w:val="28"/>
          <w:rtl/>
        </w:rPr>
        <w:t xml:space="preserve"> حيث جاءت </w:t>
      </w:r>
      <w:proofErr w:type="spellStart"/>
      <w:r>
        <w:rPr>
          <w:szCs w:val="28"/>
          <w:rtl/>
        </w:rPr>
        <w:t>بمايلي</w:t>
      </w:r>
      <w:proofErr w:type="spellEnd"/>
      <w:r>
        <w:rPr>
          <w:szCs w:val="28"/>
          <w:rtl/>
        </w:rPr>
        <w:t xml:space="preserve">:"  يتساوى جميع المواطنين في تقلد المهام والوظائف في الدولة أية شروط أخرى التي يحددها القانون."  وكذلك نص المادة </w:t>
      </w:r>
      <w:proofErr w:type="gramStart"/>
      <w:r>
        <w:rPr>
          <w:szCs w:val="28"/>
        </w:rPr>
        <w:t>70</w:t>
      </w:r>
      <w:r>
        <w:rPr>
          <w:szCs w:val="28"/>
          <w:rtl/>
        </w:rPr>
        <w:t xml:space="preserve">  من</w:t>
      </w:r>
      <w:proofErr w:type="gramEnd"/>
      <w:r>
        <w:rPr>
          <w:szCs w:val="28"/>
          <w:rtl/>
        </w:rPr>
        <w:t xml:space="preserve"> الدستور تنص على </w:t>
      </w:r>
      <w:proofErr w:type="spellStart"/>
      <w:r>
        <w:rPr>
          <w:szCs w:val="28"/>
          <w:rtl/>
        </w:rPr>
        <w:t>مايلي</w:t>
      </w:r>
      <w:proofErr w:type="spellEnd"/>
      <w:r>
        <w:rPr>
          <w:szCs w:val="28"/>
          <w:rtl/>
        </w:rPr>
        <w:t xml:space="preserve">:" الحق النقابي معترف به لجميع المواطنين". والمادة </w:t>
      </w:r>
      <w:r>
        <w:rPr>
          <w:szCs w:val="28"/>
        </w:rPr>
        <w:t>71</w:t>
      </w:r>
      <w:r>
        <w:rPr>
          <w:szCs w:val="28"/>
          <w:rtl/>
        </w:rPr>
        <w:t xml:space="preserve"> من الدستور تنص على </w:t>
      </w:r>
      <w:proofErr w:type="spellStart"/>
      <w:r>
        <w:rPr>
          <w:szCs w:val="28"/>
          <w:rtl/>
        </w:rPr>
        <w:t>مايلي</w:t>
      </w:r>
      <w:proofErr w:type="spellEnd"/>
      <w:r>
        <w:rPr>
          <w:szCs w:val="28"/>
          <w:rtl/>
        </w:rPr>
        <w:t xml:space="preserve">:" الحق في الإض </w:t>
      </w:r>
      <w:proofErr w:type="gramStart"/>
      <w:r>
        <w:rPr>
          <w:szCs w:val="28"/>
          <w:rtl/>
        </w:rPr>
        <w:t>ارب</w:t>
      </w:r>
      <w:proofErr w:type="gramEnd"/>
      <w:r>
        <w:rPr>
          <w:szCs w:val="28"/>
          <w:rtl/>
        </w:rPr>
        <w:t xml:space="preserve"> معترف به، ويمارس في إطار القانون." وهذا </w:t>
      </w:r>
      <w:proofErr w:type="spellStart"/>
      <w:r>
        <w:rPr>
          <w:szCs w:val="28"/>
          <w:rtl/>
        </w:rPr>
        <w:t>مانجده</w:t>
      </w:r>
      <w:proofErr w:type="spellEnd"/>
      <w:r>
        <w:rPr>
          <w:szCs w:val="28"/>
          <w:rtl/>
        </w:rPr>
        <w:t xml:space="preserve"> في القانون الأساسي للوظيفة العمومية رقم </w:t>
      </w:r>
      <w:r>
        <w:rPr>
          <w:szCs w:val="28"/>
        </w:rPr>
        <w:t>06</w:t>
      </w:r>
      <w:r>
        <w:rPr>
          <w:szCs w:val="28"/>
          <w:rtl/>
        </w:rPr>
        <w:t xml:space="preserve">/ </w:t>
      </w:r>
      <w:proofErr w:type="gramStart"/>
      <w:r>
        <w:rPr>
          <w:szCs w:val="28"/>
        </w:rPr>
        <w:t>03</w:t>
      </w:r>
      <w:r>
        <w:rPr>
          <w:szCs w:val="28"/>
          <w:rtl/>
        </w:rPr>
        <w:t xml:space="preserve"> ،</w:t>
      </w:r>
      <w:proofErr w:type="gramEnd"/>
      <w:r>
        <w:rPr>
          <w:szCs w:val="28"/>
          <w:rtl/>
        </w:rPr>
        <w:t xml:space="preserve"> إذ نص على حقوق الموظف من  بينها الحق النقابي والحق في الإض ارب .</w:t>
      </w:r>
    </w:p>
    <w:p w14:paraId="690B093C" w14:textId="77777777" w:rsidR="00F652AD" w:rsidRDefault="00262B79" w:rsidP="002C3644">
      <w:pPr>
        <w:spacing w:after="0" w:line="340" w:lineRule="auto"/>
        <w:ind w:left="1" w:right="93" w:firstLine="0"/>
        <w:jc w:val="left"/>
      </w:pPr>
      <w:r>
        <w:rPr>
          <w:szCs w:val="28"/>
          <w:rtl/>
        </w:rPr>
        <w:t xml:space="preserve"> كما جاءت أيضا في نص المادة </w:t>
      </w:r>
      <w:r>
        <w:rPr>
          <w:szCs w:val="28"/>
        </w:rPr>
        <w:t>25</w:t>
      </w:r>
      <w:r>
        <w:rPr>
          <w:szCs w:val="28"/>
          <w:rtl/>
        </w:rPr>
        <w:t xml:space="preserve"> من الدستور لتنص على </w:t>
      </w:r>
      <w:proofErr w:type="spellStart"/>
      <w:r>
        <w:rPr>
          <w:szCs w:val="28"/>
          <w:rtl/>
        </w:rPr>
        <w:t>مايلي</w:t>
      </w:r>
      <w:proofErr w:type="spellEnd"/>
      <w:r>
        <w:rPr>
          <w:szCs w:val="28"/>
          <w:rtl/>
        </w:rPr>
        <w:t>:" عدم تحيز الإدارة يضمنه القانون</w:t>
      </w:r>
      <w:proofErr w:type="gramStart"/>
      <w:r>
        <w:rPr>
          <w:szCs w:val="28"/>
          <w:rtl/>
        </w:rPr>
        <w:t>"  ويقصد</w:t>
      </w:r>
      <w:proofErr w:type="gramEnd"/>
      <w:r>
        <w:rPr>
          <w:szCs w:val="28"/>
          <w:rtl/>
        </w:rPr>
        <w:t xml:space="preserve"> به مبدأ حياد الإدارة، إذ أي تعسف من قبلها يمنح الطرف الآخر الحق في مقاضاتها .</w:t>
      </w:r>
    </w:p>
    <w:p w14:paraId="676E3DD4" w14:textId="77777777" w:rsidR="00F652AD" w:rsidRDefault="00262B79" w:rsidP="002C3644">
      <w:pPr>
        <w:ind w:left="1" w:right="333"/>
        <w:jc w:val="left"/>
      </w:pPr>
      <w:proofErr w:type="spellStart"/>
      <w:r>
        <w:rPr>
          <w:szCs w:val="28"/>
          <w:rtl/>
        </w:rPr>
        <w:t>وبناءاً</w:t>
      </w:r>
      <w:proofErr w:type="spellEnd"/>
      <w:r>
        <w:rPr>
          <w:szCs w:val="28"/>
          <w:rtl/>
        </w:rPr>
        <w:t xml:space="preserve"> على </w:t>
      </w:r>
      <w:proofErr w:type="spellStart"/>
      <w:r>
        <w:rPr>
          <w:szCs w:val="28"/>
          <w:rtl/>
        </w:rPr>
        <w:t>ماسبق</w:t>
      </w:r>
      <w:proofErr w:type="spellEnd"/>
      <w:r>
        <w:rPr>
          <w:szCs w:val="28"/>
          <w:rtl/>
        </w:rPr>
        <w:t xml:space="preserve"> ذكره، يستشف أن مواد الدستور أو الدستور بصفة عامة يعتبر مرجع أساسي </w:t>
      </w:r>
      <w:proofErr w:type="gramStart"/>
      <w:r>
        <w:rPr>
          <w:szCs w:val="28"/>
          <w:rtl/>
        </w:rPr>
        <w:t>يعتمد  عليه</w:t>
      </w:r>
      <w:proofErr w:type="gramEnd"/>
      <w:r>
        <w:rPr>
          <w:szCs w:val="28"/>
          <w:rtl/>
        </w:rPr>
        <w:t xml:space="preserve"> في القانون </w:t>
      </w:r>
      <w:proofErr w:type="spellStart"/>
      <w:r>
        <w:rPr>
          <w:szCs w:val="28"/>
          <w:rtl/>
        </w:rPr>
        <w:t>الإدار</w:t>
      </w:r>
      <w:proofErr w:type="spellEnd"/>
      <w:r>
        <w:rPr>
          <w:szCs w:val="28"/>
          <w:rtl/>
        </w:rPr>
        <w:t xml:space="preserve"> ي. </w:t>
      </w:r>
    </w:p>
    <w:p w14:paraId="0B46D199" w14:textId="77777777" w:rsidR="00F652AD" w:rsidRDefault="00262B79" w:rsidP="002C3644">
      <w:pPr>
        <w:ind w:left="1" w:right="165"/>
        <w:jc w:val="left"/>
      </w:pPr>
      <w:r>
        <w:rPr>
          <w:b/>
          <w:bCs/>
          <w:szCs w:val="28"/>
        </w:rPr>
        <w:t>2</w:t>
      </w:r>
      <w:r>
        <w:rPr>
          <w:b/>
          <w:bCs/>
          <w:szCs w:val="28"/>
          <w:rtl/>
        </w:rPr>
        <w:t xml:space="preserve">_ المعاهدات والاتفاقيات </w:t>
      </w:r>
      <w:proofErr w:type="gramStart"/>
      <w:r>
        <w:rPr>
          <w:b/>
          <w:bCs/>
          <w:szCs w:val="28"/>
          <w:rtl/>
        </w:rPr>
        <w:t>الدولية:</w:t>
      </w:r>
      <w:proofErr w:type="gramEnd"/>
      <w:r>
        <w:rPr>
          <w:b/>
          <w:bCs/>
          <w:szCs w:val="28"/>
          <w:rtl/>
        </w:rPr>
        <w:t xml:space="preserve"> </w:t>
      </w:r>
      <w:r>
        <w:rPr>
          <w:szCs w:val="28"/>
          <w:rtl/>
        </w:rPr>
        <w:t xml:space="preserve">هي تلك المعاهدات التي أبرمتها الدولة مع هيئات دولية ) مثال أمم  المتحدة أو الاتحاد الافريقي أو الاتحاد العربي كل واحدة منها تعبر هيئة دولية( أو مع دولة أخرى </w:t>
      </w:r>
    </w:p>
    <w:p w14:paraId="36E39D6B" w14:textId="77777777" w:rsidR="00F652AD" w:rsidRDefault="00262B79" w:rsidP="002C3644">
      <w:pPr>
        <w:ind w:left="1" w:right="228"/>
        <w:jc w:val="left"/>
      </w:pPr>
      <w:r>
        <w:rPr>
          <w:szCs w:val="28"/>
          <w:rtl/>
        </w:rPr>
        <w:t xml:space="preserve">حيث يتم الاتفاق والمصادقة مع هذه الهيئة الدولية أو دولة معينة حول موضوع معين مثال: مصادقة الج </w:t>
      </w:r>
      <w:proofErr w:type="spellStart"/>
      <w:r>
        <w:rPr>
          <w:szCs w:val="28"/>
          <w:rtl/>
        </w:rPr>
        <w:t>ازئر</w:t>
      </w:r>
      <w:proofErr w:type="spellEnd"/>
      <w:r>
        <w:rPr>
          <w:szCs w:val="28"/>
          <w:rtl/>
        </w:rPr>
        <w:t xml:space="preserve"> على اتفاقية الأمم المتحدة لمكافحة الفساد سنة </w:t>
      </w:r>
      <w:r>
        <w:rPr>
          <w:szCs w:val="28"/>
        </w:rPr>
        <w:t>2004</w:t>
      </w:r>
      <w:r>
        <w:rPr>
          <w:szCs w:val="28"/>
          <w:rtl/>
        </w:rPr>
        <w:t xml:space="preserve"> بموجب المرسوم الرئاسي رقم </w:t>
      </w:r>
      <w:r>
        <w:rPr>
          <w:szCs w:val="28"/>
        </w:rPr>
        <w:t>04</w:t>
      </w:r>
      <w:r>
        <w:rPr>
          <w:szCs w:val="28"/>
          <w:rtl/>
        </w:rPr>
        <w:t>/</w:t>
      </w:r>
      <w:r>
        <w:rPr>
          <w:szCs w:val="28"/>
        </w:rPr>
        <w:t>128</w:t>
      </w:r>
      <w:r>
        <w:rPr>
          <w:szCs w:val="28"/>
          <w:rtl/>
        </w:rPr>
        <w:t xml:space="preserve">، حيث كان ل ازما عليها بعد هذا الاتفاق النص على مسألة مكافحة الفساد الإداري ضمن قانون </w:t>
      </w:r>
      <w:proofErr w:type="gramStart"/>
      <w:r>
        <w:rPr>
          <w:szCs w:val="28"/>
          <w:rtl/>
        </w:rPr>
        <w:t>خاص  والذي</w:t>
      </w:r>
      <w:proofErr w:type="gramEnd"/>
      <w:r>
        <w:rPr>
          <w:szCs w:val="28"/>
          <w:rtl/>
        </w:rPr>
        <w:t xml:space="preserve"> صدر قانون رقم </w:t>
      </w:r>
      <w:r>
        <w:rPr>
          <w:szCs w:val="28"/>
        </w:rPr>
        <w:t>01</w:t>
      </w:r>
      <w:r>
        <w:rPr>
          <w:szCs w:val="28"/>
          <w:rtl/>
        </w:rPr>
        <w:t>/</w:t>
      </w:r>
      <w:r>
        <w:rPr>
          <w:szCs w:val="28"/>
        </w:rPr>
        <w:t>06</w:t>
      </w:r>
      <w:r>
        <w:rPr>
          <w:szCs w:val="28"/>
          <w:rtl/>
        </w:rPr>
        <w:t xml:space="preserve"> الصادر سنة </w:t>
      </w:r>
      <w:r>
        <w:rPr>
          <w:szCs w:val="28"/>
        </w:rPr>
        <w:t>2006</w:t>
      </w:r>
      <w:r>
        <w:rPr>
          <w:szCs w:val="28"/>
          <w:rtl/>
        </w:rPr>
        <w:t>.</w:t>
      </w:r>
    </w:p>
    <w:p w14:paraId="551AEC9C" w14:textId="77777777" w:rsidR="00F652AD" w:rsidRDefault="00262B79" w:rsidP="002C3644">
      <w:pPr>
        <w:ind w:left="1" w:right="553"/>
        <w:jc w:val="left"/>
      </w:pPr>
      <w:r>
        <w:rPr>
          <w:szCs w:val="28"/>
          <w:rtl/>
        </w:rPr>
        <w:t xml:space="preserve">وعليه يفهم من خلال </w:t>
      </w:r>
      <w:proofErr w:type="spellStart"/>
      <w:r>
        <w:rPr>
          <w:szCs w:val="28"/>
          <w:rtl/>
        </w:rPr>
        <w:t>ماسبق</w:t>
      </w:r>
      <w:proofErr w:type="spellEnd"/>
      <w:r>
        <w:rPr>
          <w:szCs w:val="28"/>
          <w:rtl/>
        </w:rPr>
        <w:t xml:space="preserve"> </w:t>
      </w:r>
      <w:proofErr w:type="spellStart"/>
      <w:proofErr w:type="gramStart"/>
      <w:r>
        <w:rPr>
          <w:szCs w:val="28"/>
          <w:rtl/>
        </w:rPr>
        <w:t>ذكره،أن</w:t>
      </w:r>
      <w:proofErr w:type="spellEnd"/>
      <w:proofErr w:type="gramEnd"/>
      <w:r>
        <w:rPr>
          <w:szCs w:val="28"/>
          <w:rtl/>
        </w:rPr>
        <w:t xml:space="preserve"> المعاهدات والاتفاقيات الدولية تعتبر مصد ار مهما من مصادر  القانون الإداري. </w:t>
      </w:r>
    </w:p>
    <w:p w14:paraId="04F3F53E" w14:textId="01641503" w:rsidR="00F652AD" w:rsidRDefault="00262B79" w:rsidP="002C3644">
      <w:pPr>
        <w:spacing w:line="259" w:lineRule="auto"/>
        <w:ind w:left="-5" w:right="0" w:hanging="10"/>
        <w:jc w:val="left"/>
      </w:pPr>
      <w:r>
        <w:rPr>
          <w:b/>
          <w:bCs/>
          <w:szCs w:val="28"/>
          <w:rtl/>
        </w:rPr>
        <w:t xml:space="preserve"> </w:t>
      </w:r>
      <w:r>
        <w:rPr>
          <w:b/>
          <w:bCs/>
          <w:szCs w:val="28"/>
        </w:rPr>
        <w:t>3</w:t>
      </w:r>
      <w:r>
        <w:rPr>
          <w:b/>
          <w:bCs/>
          <w:szCs w:val="28"/>
          <w:rtl/>
        </w:rPr>
        <w:t xml:space="preserve">_ </w:t>
      </w:r>
      <w:proofErr w:type="gramStart"/>
      <w:r>
        <w:rPr>
          <w:b/>
          <w:bCs/>
          <w:szCs w:val="28"/>
          <w:rtl/>
        </w:rPr>
        <w:t>القانون  أو</w:t>
      </w:r>
      <w:proofErr w:type="gramEnd"/>
      <w:r>
        <w:rPr>
          <w:b/>
          <w:bCs/>
          <w:szCs w:val="28"/>
          <w:rtl/>
        </w:rPr>
        <w:t xml:space="preserve"> </w:t>
      </w:r>
      <w:proofErr w:type="spellStart"/>
      <w:r>
        <w:rPr>
          <w:b/>
          <w:bCs/>
          <w:szCs w:val="28"/>
          <w:rtl/>
        </w:rPr>
        <w:t>مايسمى</w:t>
      </w:r>
      <w:proofErr w:type="spellEnd"/>
      <w:r>
        <w:rPr>
          <w:b/>
          <w:bCs/>
          <w:szCs w:val="28"/>
          <w:rtl/>
        </w:rPr>
        <w:t xml:space="preserve"> بالتشريع العادي </w:t>
      </w:r>
    </w:p>
    <w:p w14:paraId="1E13F376" w14:textId="77777777" w:rsidR="00F652AD" w:rsidRDefault="00262B79" w:rsidP="002C3644">
      <w:pPr>
        <w:spacing w:after="152" w:line="262" w:lineRule="auto"/>
        <w:ind w:left="10" w:right="0" w:hanging="10"/>
        <w:jc w:val="left"/>
      </w:pPr>
      <w:r>
        <w:rPr>
          <w:szCs w:val="28"/>
          <w:rtl/>
        </w:rPr>
        <w:lastRenderedPageBreak/>
        <w:t xml:space="preserve">وهو مصدر نصي </w:t>
      </w:r>
      <w:proofErr w:type="gramStart"/>
      <w:r>
        <w:rPr>
          <w:szCs w:val="28"/>
          <w:rtl/>
        </w:rPr>
        <w:t>هام .إذ</w:t>
      </w:r>
      <w:proofErr w:type="gramEnd"/>
      <w:r>
        <w:rPr>
          <w:szCs w:val="28"/>
          <w:rtl/>
        </w:rPr>
        <w:t xml:space="preserve"> معظم نصوص القوانين الأخرى كالقانون المدني، والقانون الجنائي، قد اعتمد  عليها القانون الإداري، فمثلا في الشخصية المعنوية نجده اعتمد على نص المادة </w:t>
      </w:r>
      <w:r>
        <w:rPr>
          <w:szCs w:val="28"/>
        </w:rPr>
        <w:t>49</w:t>
      </w:r>
      <w:r>
        <w:rPr>
          <w:szCs w:val="28"/>
          <w:rtl/>
        </w:rPr>
        <w:t xml:space="preserve"> من القانون المدني. </w:t>
      </w:r>
    </w:p>
    <w:p w14:paraId="7E6FC896" w14:textId="0724888E" w:rsidR="00F652AD" w:rsidRDefault="00262B79" w:rsidP="002C3644">
      <w:pPr>
        <w:spacing w:line="259" w:lineRule="auto"/>
        <w:ind w:left="-5" w:right="0" w:hanging="10"/>
        <w:jc w:val="left"/>
      </w:pPr>
      <w:r>
        <w:rPr>
          <w:b/>
          <w:bCs/>
          <w:szCs w:val="28"/>
          <w:rtl/>
        </w:rPr>
        <w:t xml:space="preserve"> </w:t>
      </w:r>
      <w:r>
        <w:rPr>
          <w:b/>
          <w:bCs/>
          <w:szCs w:val="28"/>
        </w:rPr>
        <w:t>4</w:t>
      </w:r>
      <w:r>
        <w:rPr>
          <w:b/>
          <w:bCs/>
          <w:szCs w:val="28"/>
          <w:rtl/>
        </w:rPr>
        <w:t xml:space="preserve">_ التنظيم </w:t>
      </w:r>
      <w:proofErr w:type="spellStart"/>
      <w:r>
        <w:rPr>
          <w:b/>
          <w:bCs/>
          <w:szCs w:val="28"/>
          <w:rtl/>
        </w:rPr>
        <w:t>أوالتشريع</w:t>
      </w:r>
      <w:proofErr w:type="spellEnd"/>
      <w:r>
        <w:rPr>
          <w:b/>
          <w:bCs/>
          <w:szCs w:val="28"/>
          <w:rtl/>
        </w:rPr>
        <w:t xml:space="preserve"> الفرعي </w:t>
      </w:r>
    </w:p>
    <w:p w14:paraId="216F10B7" w14:textId="77777777" w:rsidR="00F652AD" w:rsidRDefault="00262B79" w:rsidP="002C3644">
      <w:pPr>
        <w:ind w:left="1" w:right="401"/>
        <w:jc w:val="left"/>
      </w:pPr>
      <w:r>
        <w:rPr>
          <w:szCs w:val="28"/>
          <w:rtl/>
        </w:rPr>
        <w:t xml:space="preserve">يقصد به مجموعة القواعد القانونية الصادرة عن السلطة التنفيذية في المجال المخصص لها، من </w:t>
      </w:r>
      <w:proofErr w:type="gramStart"/>
      <w:r>
        <w:rPr>
          <w:szCs w:val="28"/>
          <w:rtl/>
        </w:rPr>
        <w:t>أجل  تنظيم</w:t>
      </w:r>
      <w:proofErr w:type="gramEnd"/>
      <w:r>
        <w:rPr>
          <w:szCs w:val="28"/>
          <w:rtl/>
        </w:rPr>
        <w:t xml:space="preserve"> مسألة معينة .</w:t>
      </w:r>
    </w:p>
    <w:p w14:paraId="3CE0F773" w14:textId="6DF2F9D2" w:rsidR="00F652AD" w:rsidRDefault="00262B79" w:rsidP="002C3644">
      <w:pPr>
        <w:spacing w:after="147" w:line="269" w:lineRule="auto"/>
        <w:ind w:left="4" w:right="0" w:hanging="10"/>
        <w:jc w:val="left"/>
      </w:pPr>
      <w:r>
        <w:rPr>
          <w:szCs w:val="28"/>
          <w:rtl/>
        </w:rPr>
        <w:t xml:space="preserve"> مثال: _ </w:t>
      </w:r>
      <w:r w:rsidR="00472AE4">
        <w:rPr>
          <w:rFonts w:hint="cs"/>
          <w:szCs w:val="28"/>
          <w:rtl/>
        </w:rPr>
        <w:t>مر</w:t>
      </w:r>
      <w:r>
        <w:rPr>
          <w:szCs w:val="28"/>
          <w:rtl/>
        </w:rPr>
        <w:t>اسيم رئاسية، م</w:t>
      </w:r>
      <w:r w:rsidR="00472AE4">
        <w:rPr>
          <w:rFonts w:hint="cs"/>
          <w:szCs w:val="28"/>
          <w:rtl/>
        </w:rPr>
        <w:t>ر</w:t>
      </w:r>
      <w:r>
        <w:rPr>
          <w:szCs w:val="28"/>
          <w:rtl/>
        </w:rPr>
        <w:t>اسيم تنفيذية، الق</w:t>
      </w:r>
      <w:r w:rsidR="00472AE4">
        <w:rPr>
          <w:rFonts w:hint="cs"/>
          <w:szCs w:val="28"/>
          <w:rtl/>
        </w:rPr>
        <w:t>رارات</w:t>
      </w:r>
      <w:r>
        <w:rPr>
          <w:szCs w:val="28"/>
          <w:rtl/>
        </w:rPr>
        <w:t xml:space="preserve"> </w:t>
      </w:r>
      <w:proofErr w:type="spellStart"/>
      <w:r>
        <w:rPr>
          <w:szCs w:val="28"/>
          <w:rtl/>
        </w:rPr>
        <w:t>الوازرية</w:t>
      </w:r>
      <w:proofErr w:type="spellEnd"/>
      <w:r>
        <w:rPr>
          <w:szCs w:val="28"/>
          <w:rtl/>
        </w:rPr>
        <w:t>، ق</w:t>
      </w:r>
      <w:r w:rsidR="00472AE4">
        <w:rPr>
          <w:rFonts w:hint="cs"/>
          <w:szCs w:val="28"/>
          <w:rtl/>
        </w:rPr>
        <w:t>رارات</w:t>
      </w:r>
      <w:r>
        <w:rPr>
          <w:szCs w:val="28"/>
          <w:rtl/>
        </w:rPr>
        <w:t xml:space="preserve"> الولاة...</w:t>
      </w:r>
      <w:proofErr w:type="gramStart"/>
      <w:r>
        <w:rPr>
          <w:szCs w:val="28"/>
          <w:rtl/>
        </w:rPr>
        <w:t>الخ .</w:t>
      </w:r>
      <w:proofErr w:type="gramEnd"/>
    </w:p>
    <w:p w14:paraId="1D81CEBF" w14:textId="77777777" w:rsidR="00F652AD" w:rsidRDefault="00262B79" w:rsidP="002C3644">
      <w:pPr>
        <w:spacing w:line="259" w:lineRule="auto"/>
        <w:ind w:left="-5" w:right="0" w:hanging="10"/>
        <w:jc w:val="left"/>
      </w:pPr>
      <w:r>
        <w:rPr>
          <w:b/>
          <w:bCs/>
          <w:szCs w:val="28"/>
          <w:rtl/>
        </w:rPr>
        <w:t xml:space="preserve"> الفرع الثاني: العرف الإداري </w:t>
      </w:r>
    </w:p>
    <w:p w14:paraId="17E5324E" w14:textId="77777777" w:rsidR="00F652AD" w:rsidRDefault="00262B79" w:rsidP="002C3644">
      <w:pPr>
        <w:ind w:left="1" w:right="188"/>
        <w:jc w:val="left"/>
      </w:pPr>
      <w:r>
        <w:rPr>
          <w:szCs w:val="28"/>
          <w:rtl/>
        </w:rPr>
        <w:t xml:space="preserve">ينشأ العرف الإداري ويصبح مصد اًر من مصادر القانون الإداري عندما تنتهج الإدارة نمط معين في عملها مع تك رار العمل به بشكل منتظم ومستمر. ومنه </w:t>
      </w:r>
      <w:proofErr w:type="spellStart"/>
      <w:r>
        <w:rPr>
          <w:szCs w:val="28"/>
          <w:rtl/>
        </w:rPr>
        <w:t>وبناءا</w:t>
      </w:r>
      <w:proofErr w:type="spellEnd"/>
      <w:r>
        <w:rPr>
          <w:szCs w:val="28"/>
          <w:rtl/>
        </w:rPr>
        <w:t xml:space="preserve"> على </w:t>
      </w:r>
      <w:proofErr w:type="spellStart"/>
      <w:r>
        <w:rPr>
          <w:szCs w:val="28"/>
          <w:rtl/>
        </w:rPr>
        <w:t>ماسبق</w:t>
      </w:r>
      <w:proofErr w:type="spellEnd"/>
      <w:r>
        <w:rPr>
          <w:szCs w:val="28"/>
          <w:rtl/>
        </w:rPr>
        <w:t xml:space="preserve"> ذكره، يتكون العرف الإداري من ركنين، الركن المادي ويقصد به الفعل أو السلوك الذي ينتهجه الموظف في أداء العمل أو النشاط الإداري، أما الركن المعنوي فهو اعتقاد الموظف أن هذا الفعل أو السلوك الصادر منه </w:t>
      </w:r>
      <w:proofErr w:type="gramStart"/>
      <w:r>
        <w:rPr>
          <w:szCs w:val="28"/>
          <w:rtl/>
        </w:rPr>
        <w:t>يعتبر  إل</w:t>
      </w:r>
      <w:proofErr w:type="gramEnd"/>
      <w:r>
        <w:rPr>
          <w:szCs w:val="28"/>
          <w:rtl/>
        </w:rPr>
        <w:t xml:space="preserve"> ازمي وأنه  في حالة عدم فعله فإنه يتعرض للمسؤولية الإدارية .</w:t>
      </w:r>
    </w:p>
    <w:p w14:paraId="4EC7A7A9" w14:textId="77777777" w:rsidR="00F652AD" w:rsidRDefault="00262B79" w:rsidP="002C3644">
      <w:pPr>
        <w:spacing w:line="259" w:lineRule="auto"/>
        <w:ind w:left="-5" w:right="0" w:hanging="10"/>
        <w:jc w:val="left"/>
      </w:pPr>
      <w:r>
        <w:rPr>
          <w:b/>
          <w:bCs/>
          <w:szCs w:val="28"/>
          <w:rtl/>
        </w:rPr>
        <w:t xml:space="preserve"> الفرع الثالث: القضاء </w:t>
      </w:r>
    </w:p>
    <w:p w14:paraId="5C77E99E" w14:textId="77777777" w:rsidR="00F652AD" w:rsidRDefault="00262B79" w:rsidP="002C3644">
      <w:pPr>
        <w:ind w:left="1" w:right="93"/>
        <w:jc w:val="left"/>
      </w:pPr>
      <w:r>
        <w:rPr>
          <w:szCs w:val="28"/>
          <w:rtl/>
        </w:rPr>
        <w:t xml:space="preserve">يعتبر الاجتهاد القضائي مصدر أساسي ومهم في انشاء مصادر وقواعد القانون الإداري. إذ يعتبر </w:t>
      </w:r>
      <w:proofErr w:type="gramStart"/>
      <w:r>
        <w:rPr>
          <w:szCs w:val="28"/>
          <w:rtl/>
        </w:rPr>
        <w:t>مجلس  الدولة</w:t>
      </w:r>
      <w:proofErr w:type="gramEnd"/>
      <w:r>
        <w:rPr>
          <w:szCs w:val="28"/>
          <w:rtl/>
        </w:rPr>
        <w:t xml:space="preserve"> الفرنسي السباق في هذا المجال .</w:t>
      </w:r>
    </w:p>
    <w:p w14:paraId="7F4A2976" w14:textId="77777777" w:rsidR="00F652AD" w:rsidRDefault="00262B79" w:rsidP="002C3644">
      <w:pPr>
        <w:ind w:left="1" w:right="268"/>
        <w:jc w:val="left"/>
      </w:pPr>
      <w:r>
        <w:rPr>
          <w:szCs w:val="28"/>
          <w:rtl/>
        </w:rPr>
        <w:t xml:space="preserve">حيث ساهم في العديد من نظريات القانون الإداري مثل نظرية المرفق العام، المسؤولية الإدارية ونظرية الموظف الفعلي، وغيرها من نظريات التي تعتبر في الأصل اجتهادات </w:t>
      </w:r>
      <w:proofErr w:type="gramStart"/>
      <w:r>
        <w:rPr>
          <w:szCs w:val="28"/>
          <w:rtl/>
        </w:rPr>
        <w:t>قضائية .ولهذا</w:t>
      </w:r>
      <w:proofErr w:type="gramEnd"/>
      <w:r>
        <w:rPr>
          <w:szCs w:val="28"/>
          <w:rtl/>
        </w:rPr>
        <w:t xml:space="preserve"> اتسم هذا القانون  بالطابع القضائي </w:t>
      </w:r>
    </w:p>
    <w:p w14:paraId="5B25969E" w14:textId="77777777" w:rsidR="00F652AD" w:rsidRDefault="00262B79" w:rsidP="002C3644">
      <w:pPr>
        <w:spacing w:line="259" w:lineRule="auto"/>
        <w:ind w:left="-5" w:right="0" w:hanging="10"/>
        <w:jc w:val="left"/>
      </w:pPr>
      <w:r>
        <w:rPr>
          <w:b/>
          <w:bCs/>
          <w:szCs w:val="28"/>
          <w:rtl/>
        </w:rPr>
        <w:t xml:space="preserve"> الفرع الاربع: الفقه </w:t>
      </w:r>
    </w:p>
    <w:p w14:paraId="4C1003E3" w14:textId="77777777" w:rsidR="00F652AD" w:rsidRDefault="00262B79" w:rsidP="002C3644">
      <w:pPr>
        <w:ind w:left="1" w:right="93"/>
        <w:jc w:val="left"/>
      </w:pPr>
      <w:r>
        <w:rPr>
          <w:szCs w:val="28"/>
          <w:rtl/>
        </w:rPr>
        <w:t xml:space="preserve">دور علماء وفقهاء القانون هو في </w:t>
      </w:r>
      <w:proofErr w:type="gramStart"/>
      <w:r>
        <w:rPr>
          <w:szCs w:val="28"/>
          <w:rtl/>
        </w:rPr>
        <w:t>استنباط ،</w:t>
      </w:r>
      <w:proofErr w:type="gramEnd"/>
      <w:r>
        <w:rPr>
          <w:szCs w:val="28"/>
          <w:rtl/>
        </w:rPr>
        <w:t xml:space="preserve"> وتفسير القواعد القانونية ، هذا تفسير قد يأخذ به المشرع في  صياغته للقانون أو قد يعتمده القاضي كاجتهاد قضائي. </w:t>
      </w:r>
    </w:p>
    <w:p w14:paraId="1D72092A" w14:textId="77777777" w:rsidR="00F652AD" w:rsidRDefault="00262B79" w:rsidP="002C3644">
      <w:pPr>
        <w:ind w:left="1" w:right="300"/>
        <w:jc w:val="left"/>
      </w:pPr>
      <w:r>
        <w:rPr>
          <w:szCs w:val="28"/>
          <w:rtl/>
        </w:rPr>
        <w:t xml:space="preserve">ومنه يمكن القول، أن الفقه يعتبر مصدر غير مباشر أو بالأحرى لا يعتبر مصدر </w:t>
      </w:r>
      <w:proofErr w:type="gramStart"/>
      <w:r>
        <w:rPr>
          <w:szCs w:val="28"/>
          <w:rtl/>
        </w:rPr>
        <w:t>رسمي  وانما</w:t>
      </w:r>
      <w:proofErr w:type="gramEnd"/>
      <w:r>
        <w:rPr>
          <w:szCs w:val="28"/>
          <w:rtl/>
        </w:rPr>
        <w:t xml:space="preserve"> مصدر  مكمل للمصادر السابقة .</w:t>
      </w:r>
    </w:p>
    <w:p w14:paraId="3AD640BD" w14:textId="04E8B21A" w:rsidR="00F652AD" w:rsidRDefault="00262B79" w:rsidP="002C3644">
      <w:pPr>
        <w:spacing w:line="259" w:lineRule="auto"/>
        <w:ind w:left="-5" w:right="0" w:hanging="10"/>
        <w:jc w:val="left"/>
      </w:pPr>
      <w:r>
        <w:rPr>
          <w:b/>
          <w:bCs/>
          <w:szCs w:val="28"/>
          <w:rtl/>
        </w:rPr>
        <w:t xml:space="preserve"> الفرع الخامس: المبادئ </w:t>
      </w:r>
      <w:proofErr w:type="gramStart"/>
      <w:r>
        <w:rPr>
          <w:b/>
          <w:bCs/>
          <w:szCs w:val="28"/>
          <w:rtl/>
        </w:rPr>
        <w:t xml:space="preserve">العامة  </w:t>
      </w:r>
      <w:r w:rsidR="00E32A8C">
        <w:rPr>
          <w:rFonts w:hint="cs"/>
          <w:b/>
          <w:bCs/>
          <w:szCs w:val="28"/>
          <w:rtl/>
        </w:rPr>
        <w:t>ل</w:t>
      </w:r>
      <w:r>
        <w:rPr>
          <w:b/>
          <w:bCs/>
          <w:szCs w:val="28"/>
          <w:rtl/>
        </w:rPr>
        <w:t>لقان</w:t>
      </w:r>
      <w:r w:rsidR="00472AE4">
        <w:rPr>
          <w:rFonts w:hint="cs"/>
          <w:b/>
          <w:bCs/>
          <w:szCs w:val="28"/>
          <w:rtl/>
        </w:rPr>
        <w:t>ون</w:t>
      </w:r>
      <w:proofErr w:type="gramEnd"/>
      <w:r>
        <w:rPr>
          <w:b/>
          <w:bCs/>
          <w:szCs w:val="28"/>
          <w:rtl/>
        </w:rPr>
        <w:t xml:space="preserve"> </w:t>
      </w:r>
    </w:p>
    <w:p w14:paraId="487E5A24" w14:textId="77777777" w:rsidR="00F652AD" w:rsidRDefault="00262B79" w:rsidP="002C3644">
      <w:pPr>
        <w:spacing w:after="147" w:line="269" w:lineRule="auto"/>
        <w:ind w:left="4" w:right="0" w:hanging="10"/>
        <w:jc w:val="left"/>
      </w:pPr>
      <w:r>
        <w:rPr>
          <w:szCs w:val="28"/>
          <w:rtl/>
        </w:rPr>
        <w:lastRenderedPageBreak/>
        <w:t xml:space="preserve"> وعلى سبيل المثال: _ مبدأ كل مواطنين سواسية أمام القانون </w:t>
      </w:r>
    </w:p>
    <w:p w14:paraId="3254FBDC" w14:textId="77777777" w:rsidR="00F652AD" w:rsidRDefault="00262B79" w:rsidP="002C3644">
      <w:pPr>
        <w:spacing w:after="147" w:line="269" w:lineRule="auto"/>
        <w:ind w:left="4" w:right="0" w:hanging="10"/>
        <w:jc w:val="left"/>
      </w:pPr>
      <w:r>
        <w:rPr>
          <w:szCs w:val="28"/>
          <w:rtl/>
        </w:rPr>
        <w:t xml:space="preserve"> _ مبدأ المساواة جميع المواطنين في تقلد المهام والوظائف في الدولة </w:t>
      </w:r>
    </w:p>
    <w:p w14:paraId="014EE62A" w14:textId="77777777" w:rsidR="00F652AD" w:rsidRDefault="00262B79" w:rsidP="002C3644">
      <w:pPr>
        <w:spacing w:after="147" w:line="269" w:lineRule="auto"/>
        <w:ind w:left="4" w:right="0" w:hanging="10"/>
        <w:jc w:val="left"/>
      </w:pPr>
      <w:r>
        <w:rPr>
          <w:szCs w:val="28"/>
          <w:rtl/>
        </w:rPr>
        <w:t xml:space="preserve"> _ مبدأ عدم تحيز الادارة </w:t>
      </w:r>
    </w:p>
    <w:p w14:paraId="4AE0986C" w14:textId="77777777" w:rsidR="00F652AD" w:rsidRDefault="00262B79" w:rsidP="002C3644">
      <w:pPr>
        <w:ind w:left="1" w:right="297"/>
        <w:jc w:val="left"/>
      </w:pPr>
      <w:r>
        <w:rPr>
          <w:szCs w:val="28"/>
          <w:rtl/>
        </w:rPr>
        <w:t xml:space="preserve">تعتبر هذه مبادئ عامة منصوص عليها في الدستور و متعارف عليها، وتشكل في نفس الوقت </w:t>
      </w:r>
      <w:proofErr w:type="gramStart"/>
      <w:r>
        <w:rPr>
          <w:szCs w:val="28"/>
          <w:rtl/>
        </w:rPr>
        <w:t>مصدر  من</w:t>
      </w:r>
      <w:proofErr w:type="gramEnd"/>
      <w:r>
        <w:rPr>
          <w:szCs w:val="28"/>
          <w:rtl/>
        </w:rPr>
        <w:t xml:space="preserve"> مصادر القانون الإداري. </w:t>
      </w:r>
    </w:p>
    <w:p w14:paraId="254445CC" w14:textId="77777777" w:rsidR="00F652AD" w:rsidRDefault="00262B79" w:rsidP="002C3644">
      <w:pPr>
        <w:bidi w:val="0"/>
        <w:spacing w:after="0" w:line="259" w:lineRule="auto"/>
        <w:ind w:right="0" w:firstLine="0"/>
        <w:jc w:val="left"/>
      </w:pPr>
      <w:r>
        <w:t xml:space="preserve"> </w:t>
      </w:r>
    </w:p>
    <w:p w14:paraId="5803C07A" w14:textId="77777777" w:rsidR="00E32A8C" w:rsidRDefault="00262B79" w:rsidP="002C3644">
      <w:pPr>
        <w:spacing w:after="4" w:line="347" w:lineRule="auto"/>
        <w:ind w:left="-15" w:right="4694" w:firstLine="88"/>
        <w:jc w:val="left"/>
        <w:rPr>
          <w:b/>
          <w:bCs/>
          <w:szCs w:val="28"/>
          <w:rtl/>
        </w:rPr>
      </w:pPr>
      <w:r>
        <w:rPr>
          <w:szCs w:val="28"/>
          <w:rtl/>
        </w:rPr>
        <w:t xml:space="preserve"> </w:t>
      </w:r>
      <w:r>
        <w:rPr>
          <w:b/>
          <w:bCs/>
          <w:szCs w:val="28"/>
          <w:rtl/>
        </w:rPr>
        <w:t xml:space="preserve">المبحث الثالث: خصائص وأسس القانون </w:t>
      </w:r>
      <w:proofErr w:type="gramStart"/>
      <w:r>
        <w:rPr>
          <w:b/>
          <w:bCs/>
          <w:szCs w:val="28"/>
          <w:rtl/>
        </w:rPr>
        <w:t>الإداري  المطلب</w:t>
      </w:r>
      <w:proofErr w:type="gramEnd"/>
      <w:r>
        <w:rPr>
          <w:b/>
          <w:bCs/>
          <w:szCs w:val="28"/>
          <w:rtl/>
        </w:rPr>
        <w:t xml:space="preserve"> الأول: خصائص القانون الإداري  </w:t>
      </w:r>
    </w:p>
    <w:p w14:paraId="47366AE4" w14:textId="21B5D6F2" w:rsidR="00F652AD" w:rsidRDefault="00262B79" w:rsidP="002C3644">
      <w:pPr>
        <w:spacing w:after="4" w:line="347" w:lineRule="auto"/>
        <w:ind w:left="-15" w:right="4694" w:firstLine="88"/>
        <w:jc w:val="left"/>
      </w:pPr>
      <w:r>
        <w:rPr>
          <w:b/>
          <w:bCs/>
          <w:szCs w:val="28"/>
          <w:rtl/>
        </w:rPr>
        <w:t>الفرع الأول: حديث النشأة</w:t>
      </w:r>
    </w:p>
    <w:p w14:paraId="0DAF871F" w14:textId="77777777" w:rsidR="00F652AD" w:rsidRDefault="00262B79" w:rsidP="002C3644">
      <w:pPr>
        <w:spacing w:after="147" w:line="269" w:lineRule="auto"/>
        <w:ind w:left="4" w:right="0" w:hanging="10"/>
        <w:jc w:val="left"/>
      </w:pPr>
      <w:r>
        <w:rPr>
          <w:szCs w:val="28"/>
          <w:rtl/>
        </w:rPr>
        <w:t xml:space="preserve"> يعتبر القانون الإداري حديث النشأة مقارنة بالقوانين </w:t>
      </w:r>
      <w:proofErr w:type="gramStart"/>
      <w:r>
        <w:rPr>
          <w:szCs w:val="28"/>
          <w:rtl/>
        </w:rPr>
        <w:t>الأخرى ،</w:t>
      </w:r>
      <w:proofErr w:type="gramEnd"/>
      <w:r>
        <w:rPr>
          <w:szCs w:val="28"/>
          <w:rtl/>
        </w:rPr>
        <w:t xml:space="preserve"> القانون المدني والقانون الجنائي. </w:t>
      </w:r>
    </w:p>
    <w:p w14:paraId="21DF5F05" w14:textId="712E8BCB" w:rsidR="00F652AD" w:rsidRDefault="00262B79" w:rsidP="002C3644">
      <w:pPr>
        <w:ind w:left="1" w:right="180"/>
        <w:jc w:val="left"/>
      </w:pPr>
      <w:r>
        <w:rPr>
          <w:szCs w:val="28"/>
          <w:rtl/>
        </w:rPr>
        <w:t xml:space="preserve">ويرجع سبب ذلك، أن هذا القانون مرتبط بالإدارة بالتطور مفهوم </w:t>
      </w:r>
      <w:proofErr w:type="gramStart"/>
      <w:r>
        <w:rPr>
          <w:szCs w:val="28"/>
          <w:rtl/>
        </w:rPr>
        <w:t>الإدارة ،</w:t>
      </w:r>
      <w:proofErr w:type="gramEnd"/>
      <w:r>
        <w:rPr>
          <w:szCs w:val="28"/>
          <w:rtl/>
        </w:rPr>
        <w:t xml:space="preserve"> إذ أن هذا القانون لم يعرف إلا  في القرن </w:t>
      </w:r>
      <w:r>
        <w:rPr>
          <w:szCs w:val="28"/>
        </w:rPr>
        <w:t>19</w:t>
      </w:r>
      <w:r>
        <w:rPr>
          <w:szCs w:val="28"/>
          <w:rtl/>
        </w:rPr>
        <w:t xml:space="preserve"> ، ويرجع الفضل لذلك للاجتهادات القضاء الفرنسي .</w:t>
      </w:r>
    </w:p>
    <w:p w14:paraId="114D037C" w14:textId="77777777" w:rsidR="00F652AD" w:rsidRDefault="00262B79" w:rsidP="002C3644">
      <w:pPr>
        <w:bidi w:val="0"/>
        <w:spacing w:after="158" w:line="259" w:lineRule="auto"/>
        <w:ind w:right="0" w:firstLine="0"/>
        <w:jc w:val="left"/>
      </w:pPr>
      <w:r>
        <w:t xml:space="preserve"> </w:t>
      </w:r>
    </w:p>
    <w:p w14:paraId="528B5628" w14:textId="77777777" w:rsidR="00F652AD" w:rsidRDefault="00262B79" w:rsidP="002C3644">
      <w:pPr>
        <w:spacing w:line="259" w:lineRule="auto"/>
        <w:ind w:left="-5" w:right="0" w:hanging="10"/>
        <w:jc w:val="left"/>
      </w:pPr>
      <w:r>
        <w:rPr>
          <w:b/>
          <w:bCs/>
          <w:szCs w:val="28"/>
          <w:rtl/>
        </w:rPr>
        <w:t xml:space="preserve"> الفرع الثاني: غير مقنن </w:t>
      </w:r>
    </w:p>
    <w:p w14:paraId="46751984" w14:textId="32F2E2F2" w:rsidR="00F652AD" w:rsidRDefault="00262B79" w:rsidP="002C3644">
      <w:pPr>
        <w:spacing w:after="9"/>
        <w:ind w:left="1" w:right="200" w:firstLine="0"/>
        <w:jc w:val="left"/>
      </w:pPr>
      <w:r>
        <w:rPr>
          <w:szCs w:val="28"/>
          <w:rtl/>
        </w:rPr>
        <w:t xml:space="preserve">يقصد بغير مقنن أي غير مكتوب في قانون واحد مثل القانون التجاري والقانون المدني والقانون الجنائي فكلها قوانين تعالج موضوع معين ضمن القانون المخصص لها، أما القانون الإداري </w:t>
      </w:r>
      <w:r w:rsidR="00573BC5">
        <w:rPr>
          <w:rFonts w:hint="cs"/>
          <w:szCs w:val="28"/>
          <w:rtl/>
        </w:rPr>
        <w:t xml:space="preserve">نجده </w:t>
      </w:r>
      <w:r>
        <w:rPr>
          <w:szCs w:val="28"/>
          <w:rtl/>
        </w:rPr>
        <w:t xml:space="preserve">ضمن قوانين متفرقة، لها علاقة بالإدارة، كقانون الولاية رقم </w:t>
      </w:r>
      <w:r>
        <w:rPr>
          <w:szCs w:val="28"/>
        </w:rPr>
        <w:t>12</w:t>
      </w:r>
      <w:r>
        <w:rPr>
          <w:szCs w:val="28"/>
          <w:rtl/>
        </w:rPr>
        <w:t>/</w:t>
      </w:r>
      <w:r>
        <w:rPr>
          <w:szCs w:val="28"/>
        </w:rPr>
        <w:t>07</w:t>
      </w:r>
      <w:r>
        <w:rPr>
          <w:szCs w:val="28"/>
          <w:rtl/>
        </w:rPr>
        <w:t xml:space="preserve"> وقانون </w:t>
      </w:r>
      <w:proofErr w:type="gramStart"/>
      <w:r>
        <w:rPr>
          <w:szCs w:val="28"/>
          <w:rtl/>
        </w:rPr>
        <w:t>البلدية  رقم</w:t>
      </w:r>
      <w:proofErr w:type="gramEnd"/>
      <w:r>
        <w:rPr>
          <w:szCs w:val="28"/>
          <w:rtl/>
        </w:rPr>
        <w:t xml:space="preserve"> </w:t>
      </w:r>
      <w:r>
        <w:rPr>
          <w:szCs w:val="28"/>
        </w:rPr>
        <w:t>11</w:t>
      </w:r>
      <w:r>
        <w:rPr>
          <w:szCs w:val="28"/>
          <w:rtl/>
        </w:rPr>
        <w:t>/</w:t>
      </w:r>
      <w:r>
        <w:rPr>
          <w:szCs w:val="28"/>
        </w:rPr>
        <w:t>10</w:t>
      </w:r>
      <w:r>
        <w:rPr>
          <w:szCs w:val="28"/>
          <w:rtl/>
        </w:rPr>
        <w:t xml:space="preserve"> وقانون  رقم </w:t>
      </w:r>
    </w:p>
    <w:p w14:paraId="1560C6C1" w14:textId="77777777" w:rsidR="00F652AD" w:rsidRDefault="00262B79" w:rsidP="002C3644">
      <w:pPr>
        <w:spacing w:after="147" w:line="269" w:lineRule="auto"/>
        <w:ind w:left="4" w:right="0" w:hanging="10"/>
        <w:jc w:val="left"/>
      </w:pPr>
      <w:r>
        <w:rPr>
          <w:szCs w:val="28"/>
          <w:rtl/>
        </w:rPr>
        <w:t xml:space="preserve"> </w:t>
      </w:r>
      <w:r>
        <w:rPr>
          <w:szCs w:val="28"/>
        </w:rPr>
        <w:t>06</w:t>
      </w:r>
      <w:r>
        <w:rPr>
          <w:szCs w:val="28"/>
          <w:rtl/>
        </w:rPr>
        <w:t>/</w:t>
      </w:r>
      <w:r>
        <w:rPr>
          <w:szCs w:val="28"/>
        </w:rPr>
        <w:t>03</w:t>
      </w:r>
      <w:r>
        <w:rPr>
          <w:szCs w:val="28"/>
          <w:rtl/>
        </w:rPr>
        <w:t xml:space="preserve"> المتعلق بالوظيفة العامة وقانون رقم </w:t>
      </w:r>
      <w:r>
        <w:rPr>
          <w:szCs w:val="28"/>
        </w:rPr>
        <w:t>06</w:t>
      </w:r>
      <w:r>
        <w:rPr>
          <w:szCs w:val="28"/>
          <w:rtl/>
        </w:rPr>
        <w:t>/</w:t>
      </w:r>
      <w:r>
        <w:rPr>
          <w:szCs w:val="28"/>
        </w:rPr>
        <w:t>01</w:t>
      </w:r>
      <w:r>
        <w:rPr>
          <w:szCs w:val="28"/>
          <w:rtl/>
        </w:rPr>
        <w:t xml:space="preserve"> المتعلق بالوقاية من الفساد </w:t>
      </w:r>
      <w:proofErr w:type="gramStart"/>
      <w:r>
        <w:rPr>
          <w:szCs w:val="28"/>
          <w:rtl/>
        </w:rPr>
        <w:t>ومكافحته .</w:t>
      </w:r>
      <w:proofErr w:type="gramEnd"/>
    </w:p>
    <w:p w14:paraId="3CB59FDF" w14:textId="77777777" w:rsidR="00F652AD" w:rsidRDefault="00262B79" w:rsidP="002C3644">
      <w:pPr>
        <w:spacing w:line="259" w:lineRule="auto"/>
        <w:ind w:left="-5" w:right="0" w:hanging="10"/>
        <w:jc w:val="left"/>
      </w:pPr>
      <w:r>
        <w:rPr>
          <w:b/>
          <w:bCs/>
          <w:szCs w:val="28"/>
          <w:rtl/>
        </w:rPr>
        <w:t xml:space="preserve"> الفرع الثالث: قانون قضائي </w:t>
      </w:r>
    </w:p>
    <w:p w14:paraId="1EC30BF9" w14:textId="77777777" w:rsidR="00F652AD" w:rsidRDefault="00262B79" w:rsidP="002C3644">
      <w:pPr>
        <w:spacing w:after="183"/>
        <w:ind w:left="1" w:right="424"/>
        <w:jc w:val="left"/>
      </w:pPr>
      <w:r>
        <w:rPr>
          <w:szCs w:val="28"/>
          <w:rtl/>
        </w:rPr>
        <w:t xml:space="preserve">يرجع الفضل في نشأة القانون الإداري إلى مجلس الدولة الفرنسي، حيث ساهم في العديد من نظريات القانون الإداري مثل المسؤولية الإدارية ونظرية الموظف الفعلي، وغيرها من نظريات التي تعتبر </w:t>
      </w:r>
      <w:proofErr w:type="gramStart"/>
      <w:r>
        <w:rPr>
          <w:szCs w:val="28"/>
          <w:rtl/>
        </w:rPr>
        <w:t>في  الأصل</w:t>
      </w:r>
      <w:proofErr w:type="gramEnd"/>
      <w:r>
        <w:rPr>
          <w:szCs w:val="28"/>
          <w:rtl/>
        </w:rPr>
        <w:t xml:space="preserve"> اجتهادات قضائية .ولهذا اتسم هذا القانون بالطابع القضائي. </w:t>
      </w:r>
    </w:p>
    <w:p w14:paraId="0A546B8B" w14:textId="77777777" w:rsidR="00E52439" w:rsidRDefault="00262B79" w:rsidP="002C3644">
      <w:pPr>
        <w:spacing w:after="4" w:line="347" w:lineRule="auto"/>
        <w:ind w:left="-5" w:right="4378" w:hanging="10"/>
        <w:jc w:val="left"/>
        <w:rPr>
          <w:b/>
          <w:bCs/>
          <w:szCs w:val="28"/>
          <w:rtl/>
        </w:rPr>
      </w:pPr>
      <w:r>
        <w:rPr>
          <w:b/>
          <w:bCs/>
          <w:szCs w:val="28"/>
          <w:rtl/>
        </w:rPr>
        <w:t xml:space="preserve"> المطلب الثاني: أسس القانون الإداري نطاق تطبيقه</w:t>
      </w:r>
    </w:p>
    <w:p w14:paraId="3BAF20C1" w14:textId="31399D4D" w:rsidR="00F652AD" w:rsidRDefault="00262B79" w:rsidP="002C3644">
      <w:pPr>
        <w:spacing w:after="4" w:line="347" w:lineRule="auto"/>
        <w:ind w:left="-5" w:right="4378" w:hanging="10"/>
        <w:jc w:val="left"/>
      </w:pPr>
      <w:r>
        <w:rPr>
          <w:b/>
          <w:bCs/>
          <w:szCs w:val="28"/>
          <w:rtl/>
        </w:rPr>
        <w:lastRenderedPageBreak/>
        <w:t xml:space="preserve">الفرع الأول: معيار المرفق العام </w:t>
      </w:r>
    </w:p>
    <w:p w14:paraId="48886906" w14:textId="28521CFB" w:rsidR="00F652AD" w:rsidRDefault="00262B79" w:rsidP="002C3644">
      <w:pPr>
        <w:spacing w:after="177" w:line="252" w:lineRule="auto"/>
        <w:ind w:left="88" w:right="17" w:firstLine="720"/>
        <w:jc w:val="left"/>
      </w:pPr>
      <w:r>
        <w:rPr>
          <w:szCs w:val="28"/>
          <w:rtl/>
        </w:rPr>
        <w:t xml:space="preserve">يعتبر حكم </w:t>
      </w:r>
      <w:proofErr w:type="spellStart"/>
      <w:r>
        <w:rPr>
          <w:szCs w:val="28"/>
          <w:rtl/>
        </w:rPr>
        <w:t>روتشييلد</w:t>
      </w:r>
      <w:proofErr w:type="spellEnd"/>
      <w:r>
        <w:rPr>
          <w:szCs w:val="28"/>
          <w:rtl/>
        </w:rPr>
        <w:t xml:space="preserve"> </w:t>
      </w:r>
      <w:proofErr w:type="spellStart"/>
      <w:r>
        <w:rPr>
          <w:szCs w:val="28"/>
          <w:rtl/>
        </w:rPr>
        <w:t>الصيادر</w:t>
      </w:r>
      <w:proofErr w:type="spellEnd"/>
      <w:r>
        <w:rPr>
          <w:szCs w:val="28"/>
          <w:rtl/>
        </w:rPr>
        <w:t xml:space="preserve"> في </w:t>
      </w:r>
      <w:r>
        <w:rPr>
          <w:rFonts w:ascii="Times New Roman" w:eastAsia="Times New Roman" w:hAnsi="Times New Roman" w:cs="Times New Roman"/>
          <w:szCs w:val="28"/>
        </w:rPr>
        <w:t>6</w:t>
      </w:r>
      <w:r>
        <w:rPr>
          <w:szCs w:val="28"/>
          <w:rtl/>
        </w:rPr>
        <w:t xml:space="preserve"> ديسمبر سنة </w:t>
      </w:r>
      <w:r>
        <w:rPr>
          <w:rFonts w:ascii="Times New Roman" w:eastAsia="Times New Roman" w:hAnsi="Times New Roman" w:cs="Times New Roman"/>
          <w:szCs w:val="28"/>
        </w:rPr>
        <w:t>1855</w:t>
      </w:r>
      <w:r>
        <w:rPr>
          <w:szCs w:val="28"/>
          <w:rtl/>
        </w:rPr>
        <w:t xml:space="preserve"> أساسيا لنشأة فكرة المرفق العام كمعيار لتحديد اختصاص القضاء الإداري، في مجال دعاوى المسؤولية الإدارية ذات طابع مستقل عن المسؤولية المدنية</w:t>
      </w:r>
      <w:r>
        <w:rPr>
          <w:szCs w:val="28"/>
          <w:vertAlign w:val="superscript"/>
          <w:rtl/>
        </w:rPr>
        <w:t>)</w:t>
      </w:r>
      <w:r>
        <w:rPr>
          <w:szCs w:val="28"/>
          <w:rtl/>
        </w:rPr>
        <w:t xml:space="preserve">. </w:t>
      </w:r>
    </w:p>
    <w:p w14:paraId="3431EE03" w14:textId="19A95A2D" w:rsidR="00F652AD" w:rsidRDefault="00262B79" w:rsidP="002C3644">
      <w:pPr>
        <w:spacing w:after="101"/>
        <w:ind w:left="88" w:right="5" w:firstLine="720"/>
        <w:jc w:val="left"/>
      </w:pPr>
      <w:r>
        <w:rPr>
          <w:szCs w:val="28"/>
          <w:rtl/>
        </w:rPr>
        <w:t xml:space="preserve">كما أن حكم </w:t>
      </w:r>
      <w:proofErr w:type="spellStart"/>
      <w:r>
        <w:rPr>
          <w:szCs w:val="28"/>
          <w:rtl/>
        </w:rPr>
        <w:t>بلانكو</w:t>
      </w:r>
      <w:proofErr w:type="spellEnd"/>
      <w:r>
        <w:rPr>
          <w:szCs w:val="28"/>
          <w:rtl/>
        </w:rPr>
        <w:t xml:space="preserve"> الشهير الصادر عن محكمة التنازع الفرنسية في </w:t>
      </w:r>
      <w:r>
        <w:rPr>
          <w:rFonts w:ascii="Times New Roman" w:eastAsia="Times New Roman" w:hAnsi="Times New Roman" w:cs="Times New Roman"/>
          <w:szCs w:val="28"/>
        </w:rPr>
        <w:t>8</w:t>
      </w:r>
      <w:r>
        <w:rPr>
          <w:szCs w:val="28"/>
          <w:rtl/>
        </w:rPr>
        <w:t xml:space="preserve"> فيفري </w:t>
      </w:r>
      <w:r>
        <w:rPr>
          <w:rFonts w:ascii="Times New Roman" w:eastAsia="Times New Roman" w:hAnsi="Times New Roman" w:cs="Times New Roman"/>
          <w:szCs w:val="28"/>
        </w:rPr>
        <w:t>1873</w:t>
      </w:r>
      <w:r>
        <w:rPr>
          <w:szCs w:val="28"/>
          <w:rtl/>
        </w:rPr>
        <w:t xml:space="preserve"> يعتبر عامل الرئيسي في نشأة معيار المرفق العام، وأكد ما </w:t>
      </w:r>
      <w:proofErr w:type="gramStart"/>
      <w:r>
        <w:rPr>
          <w:szCs w:val="28"/>
          <w:rtl/>
        </w:rPr>
        <w:t>سيبق</w:t>
      </w:r>
      <w:proofErr w:type="gramEnd"/>
      <w:r>
        <w:rPr>
          <w:szCs w:val="28"/>
          <w:rtl/>
        </w:rPr>
        <w:t xml:space="preserve"> أن ردده حكم </w:t>
      </w:r>
      <w:proofErr w:type="spellStart"/>
      <w:r>
        <w:rPr>
          <w:szCs w:val="28"/>
          <w:rtl/>
        </w:rPr>
        <w:t>ريتشيارد</w:t>
      </w:r>
      <w:proofErr w:type="spellEnd"/>
      <w:r>
        <w:rPr>
          <w:szCs w:val="28"/>
          <w:rtl/>
        </w:rPr>
        <w:t xml:space="preserve">، وتتلخص وقائع هذا الحكم في أن الطفلة </w:t>
      </w:r>
      <w:proofErr w:type="spellStart"/>
      <w:r>
        <w:rPr>
          <w:rFonts w:ascii="Times New Roman" w:eastAsia="Times New Roman" w:hAnsi="Times New Roman" w:cs="Times New Roman"/>
        </w:rPr>
        <w:t>Agnés</w:t>
      </w:r>
      <w:proofErr w:type="spellEnd"/>
      <w:r>
        <w:rPr>
          <w:rFonts w:ascii="Times New Roman" w:eastAsia="Times New Roman" w:hAnsi="Times New Roman" w:cs="Times New Roman"/>
        </w:rPr>
        <w:t xml:space="preserve"> blanco</w:t>
      </w:r>
      <w:r>
        <w:rPr>
          <w:szCs w:val="28"/>
          <w:rtl/>
        </w:rPr>
        <w:t>في الخامس</w:t>
      </w:r>
      <w:r w:rsidR="00E32A8C">
        <w:rPr>
          <w:rFonts w:hint="cs"/>
          <w:szCs w:val="28"/>
          <w:rtl/>
        </w:rPr>
        <w:t>ة</w:t>
      </w:r>
      <w:r>
        <w:rPr>
          <w:szCs w:val="28"/>
          <w:rtl/>
        </w:rPr>
        <w:t xml:space="preserve"> من عمرها جرحت نتيجة اصطدامها بعربة مقطورة، تنقل إنتاج التبغ من المصنع إلى المستودع. فرفع السيد </w:t>
      </w:r>
      <w:proofErr w:type="spellStart"/>
      <w:r>
        <w:rPr>
          <w:szCs w:val="28"/>
          <w:rtl/>
        </w:rPr>
        <w:t>بلانكو</w:t>
      </w:r>
      <w:proofErr w:type="spellEnd"/>
      <w:r>
        <w:rPr>
          <w:szCs w:val="28"/>
          <w:rtl/>
        </w:rPr>
        <w:t xml:space="preserve"> والد الضحية ضد والي ولاية </w:t>
      </w:r>
      <w:proofErr w:type="spellStart"/>
      <w:r>
        <w:rPr>
          <w:szCs w:val="28"/>
          <w:rtl/>
        </w:rPr>
        <w:t>لاجيروند</w:t>
      </w:r>
      <w:proofErr w:type="spellEnd"/>
      <w:r>
        <w:rPr>
          <w:szCs w:val="28"/>
          <w:rtl/>
        </w:rPr>
        <w:t xml:space="preserve"> ممثل الدولة، دعوى التعويض على أسي اس تطبيق المواد </w:t>
      </w:r>
      <w:r>
        <w:rPr>
          <w:rFonts w:ascii="Times New Roman" w:eastAsia="Times New Roman" w:hAnsi="Times New Roman" w:cs="Times New Roman"/>
          <w:szCs w:val="28"/>
        </w:rPr>
        <w:t>1382</w:t>
      </w:r>
      <w:r>
        <w:rPr>
          <w:szCs w:val="28"/>
          <w:rtl/>
        </w:rPr>
        <w:t xml:space="preserve">، </w:t>
      </w:r>
      <w:r>
        <w:rPr>
          <w:rFonts w:ascii="Times New Roman" w:eastAsia="Times New Roman" w:hAnsi="Times New Roman" w:cs="Times New Roman"/>
          <w:szCs w:val="28"/>
        </w:rPr>
        <w:t>1383</w:t>
      </w:r>
      <w:r>
        <w:rPr>
          <w:szCs w:val="28"/>
          <w:rtl/>
        </w:rPr>
        <w:t xml:space="preserve">، </w:t>
      </w:r>
      <w:r>
        <w:rPr>
          <w:rFonts w:ascii="Times New Roman" w:eastAsia="Times New Roman" w:hAnsi="Times New Roman" w:cs="Times New Roman"/>
          <w:szCs w:val="28"/>
        </w:rPr>
        <w:t>1384</w:t>
      </w:r>
      <w:r>
        <w:rPr>
          <w:szCs w:val="28"/>
          <w:rtl/>
        </w:rPr>
        <w:t xml:space="preserve"> من القانون المدني الفرنسي ي، طالبا مبلغ </w:t>
      </w:r>
      <w:r>
        <w:rPr>
          <w:rFonts w:ascii="Times New Roman" w:eastAsia="Times New Roman" w:hAnsi="Times New Roman" w:cs="Times New Roman"/>
          <w:szCs w:val="28"/>
        </w:rPr>
        <w:t>40</w:t>
      </w:r>
      <w:r>
        <w:rPr>
          <w:szCs w:val="28"/>
          <w:rtl/>
        </w:rPr>
        <w:t xml:space="preserve"> ألف فرنك فرنس يدفع بالتض</w:t>
      </w:r>
      <w:r w:rsidR="00E32A8C">
        <w:rPr>
          <w:rFonts w:hint="cs"/>
          <w:szCs w:val="28"/>
          <w:rtl/>
        </w:rPr>
        <w:t>امن</w:t>
      </w:r>
      <w:r>
        <w:rPr>
          <w:szCs w:val="28"/>
          <w:rtl/>
        </w:rPr>
        <w:t xml:space="preserve"> بين سائق العربة والدولة وكان ذلك أمام القاض </w:t>
      </w:r>
      <w:proofErr w:type="spellStart"/>
      <w:r>
        <w:rPr>
          <w:szCs w:val="28"/>
          <w:rtl/>
        </w:rPr>
        <w:t>يي</w:t>
      </w:r>
      <w:proofErr w:type="spellEnd"/>
      <w:r>
        <w:rPr>
          <w:szCs w:val="28"/>
          <w:rtl/>
        </w:rPr>
        <w:t xml:space="preserve"> العادي فطرحت اشكالية اختص</w:t>
      </w:r>
      <w:r w:rsidR="00E32A8C">
        <w:rPr>
          <w:rFonts w:hint="cs"/>
          <w:szCs w:val="28"/>
          <w:rtl/>
        </w:rPr>
        <w:t>ا</w:t>
      </w:r>
      <w:r>
        <w:rPr>
          <w:szCs w:val="28"/>
          <w:rtl/>
        </w:rPr>
        <w:t xml:space="preserve">ص القاضي الإداري. وهو ما أدى إلى عرض الن ازع على محكمة التنازع الفرنسية وقد حكمت محكمة التنازع الفرنسية باختصاص القاضي الإداري. </w:t>
      </w:r>
    </w:p>
    <w:p w14:paraId="7A84B2F7" w14:textId="1CCF6E21" w:rsidR="00F652AD" w:rsidRDefault="00262B79" w:rsidP="002C3644">
      <w:pPr>
        <w:spacing w:after="95" w:line="252" w:lineRule="auto"/>
        <w:ind w:left="88" w:right="17" w:firstLine="719"/>
        <w:jc w:val="left"/>
      </w:pPr>
      <w:r>
        <w:rPr>
          <w:szCs w:val="28"/>
          <w:rtl/>
        </w:rPr>
        <w:t xml:space="preserve">وهذا ميا أدى إلى ظهور علاقية بين وجود المرفق العام وتطبيق القانون </w:t>
      </w:r>
      <w:proofErr w:type="gramStart"/>
      <w:r>
        <w:rPr>
          <w:szCs w:val="28"/>
          <w:rtl/>
        </w:rPr>
        <w:t>الإداري ،</w:t>
      </w:r>
      <w:proofErr w:type="gramEnd"/>
      <w:r>
        <w:rPr>
          <w:szCs w:val="28"/>
          <w:rtl/>
        </w:rPr>
        <w:t xml:space="preserve"> وقيد اعتبر البعض من الفقه الفرنسي منهم دوجي </w:t>
      </w:r>
      <w:proofErr w:type="spellStart"/>
      <w:r>
        <w:rPr>
          <w:szCs w:val="28"/>
          <w:rtl/>
        </w:rPr>
        <w:t>ودولوبدار</w:t>
      </w:r>
      <w:proofErr w:type="spellEnd"/>
      <w:r>
        <w:rPr>
          <w:szCs w:val="28"/>
          <w:rtl/>
        </w:rPr>
        <w:t xml:space="preserve">) </w:t>
      </w:r>
      <w:proofErr w:type="spellStart"/>
      <w:r>
        <w:rPr>
          <w:rFonts w:ascii="Times New Roman" w:eastAsia="Times New Roman" w:hAnsi="Times New Roman" w:cs="Times New Roman"/>
        </w:rPr>
        <w:t>duguit</w:t>
      </w:r>
      <w:proofErr w:type="spellEnd"/>
      <w:r>
        <w:rPr>
          <w:rFonts w:ascii="Times New Roman" w:eastAsia="Times New Roman" w:hAnsi="Times New Roman" w:cs="Times New Roman"/>
        </w:rPr>
        <w:t xml:space="preserve"> , de </w:t>
      </w:r>
      <w:proofErr w:type="spellStart"/>
      <w:r>
        <w:rPr>
          <w:rFonts w:ascii="Times New Roman" w:eastAsia="Times New Roman" w:hAnsi="Times New Roman" w:cs="Times New Roman"/>
        </w:rPr>
        <w:t>laubadere</w:t>
      </w:r>
      <w:proofErr w:type="spellEnd"/>
      <w:r>
        <w:rPr>
          <w:szCs w:val="28"/>
          <w:rtl/>
        </w:rPr>
        <w:t xml:space="preserve">(، إلى أن المرفق العام ليس فقط معيار اختصاص القاضي الإداري ولكن الأساس الوحيد للقانون الإداري.  </w:t>
      </w:r>
    </w:p>
    <w:p w14:paraId="4FD2B1AE" w14:textId="77777777" w:rsidR="00F652AD" w:rsidRDefault="00262B79" w:rsidP="002C3644">
      <w:pPr>
        <w:spacing w:line="259" w:lineRule="auto"/>
        <w:ind w:left="-5" w:right="0" w:hanging="10"/>
        <w:jc w:val="left"/>
      </w:pPr>
      <w:r>
        <w:rPr>
          <w:b/>
          <w:bCs/>
          <w:szCs w:val="28"/>
          <w:rtl/>
        </w:rPr>
        <w:t xml:space="preserve"> الفرع الثاني: معيار أعمال السلطة وأعمال الإدارة</w:t>
      </w:r>
    </w:p>
    <w:p w14:paraId="60F7351A" w14:textId="77777777" w:rsidR="00F652AD" w:rsidRDefault="00262B79" w:rsidP="002C3644">
      <w:pPr>
        <w:ind w:left="1" w:right="213"/>
        <w:jc w:val="left"/>
      </w:pPr>
      <w:r>
        <w:rPr>
          <w:szCs w:val="28"/>
          <w:rtl/>
        </w:rPr>
        <w:t xml:space="preserve">ويقصد بها تصدر الإدارة نوعين من الأعمال، أعمال السلطة من أوامر ونواهي </w:t>
      </w:r>
      <w:proofErr w:type="gramStart"/>
      <w:r>
        <w:rPr>
          <w:szCs w:val="28"/>
          <w:rtl/>
        </w:rPr>
        <w:t>وتعليمات ،</w:t>
      </w:r>
      <w:proofErr w:type="gramEnd"/>
      <w:r>
        <w:rPr>
          <w:szCs w:val="28"/>
          <w:rtl/>
        </w:rPr>
        <w:t xml:space="preserve"> حيث تظهر  الإدارة مظهر السلطة العامة، هذه الأعمال تكون خاضعة للقضاء الإداري. </w:t>
      </w:r>
    </w:p>
    <w:p w14:paraId="06BD1EEF" w14:textId="77777777" w:rsidR="00F652AD" w:rsidRDefault="00262B79" w:rsidP="002C3644">
      <w:pPr>
        <w:ind w:left="1" w:right="93"/>
        <w:jc w:val="left"/>
      </w:pPr>
      <w:r>
        <w:rPr>
          <w:szCs w:val="28"/>
          <w:rtl/>
        </w:rPr>
        <w:t xml:space="preserve">أما أعمال الإدارة </w:t>
      </w:r>
      <w:proofErr w:type="gramStart"/>
      <w:r>
        <w:rPr>
          <w:szCs w:val="28"/>
          <w:rtl/>
        </w:rPr>
        <w:t>العادية ،</w:t>
      </w:r>
      <w:proofErr w:type="gramEnd"/>
      <w:r>
        <w:rPr>
          <w:szCs w:val="28"/>
          <w:rtl/>
        </w:rPr>
        <w:t xml:space="preserve"> والتي تنزل منزلة الأف ارد العادية ، أي تخلع رداء امتيا ازت السلطة العامة فهي  تخضع في هذه الحالة  للقضاء العادي .</w:t>
      </w:r>
    </w:p>
    <w:p w14:paraId="20586D4D" w14:textId="136F3C08" w:rsidR="00F652AD" w:rsidRDefault="00262B79" w:rsidP="002C3644">
      <w:pPr>
        <w:ind w:left="1" w:right="33"/>
        <w:jc w:val="left"/>
      </w:pPr>
      <w:r>
        <w:rPr>
          <w:szCs w:val="28"/>
          <w:rtl/>
        </w:rPr>
        <w:t xml:space="preserve">الإدارة تمارسها بنفس الأساليب وفي ذات الظروف التي يمارس فيها الأف ارد تصرفاتهم، ومن ثم </w:t>
      </w:r>
      <w:proofErr w:type="spellStart"/>
      <w:r>
        <w:rPr>
          <w:szCs w:val="28"/>
          <w:rtl/>
        </w:rPr>
        <w:t>لايمكن</w:t>
      </w:r>
      <w:proofErr w:type="spellEnd"/>
      <w:r>
        <w:rPr>
          <w:szCs w:val="28"/>
          <w:rtl/>
        </w:rPr>
        <w:t xml:space="preserve"> أن تكون الإدارة بصددها مستخدمة لسلطتها </w:t>
      </w:r>
      <w:proofErr w:type="gramStart"/>
      <w:r>
        <w:rPr>
          <w:szCs w:val="28"/>
          <w:rtl/>
        </w:rPr>
        <w:t>العامة،  وانما</w:t>
      </w:r>
      <w:proofErr w:type="gramEnd"/>
      <w:r>
        <w:rPr>
          <w:szCs w:val="28"/>
          <w:rtl/>
        </w:rPr>
        <w:t xml:space="preserve"> تمارسها الإدارة بوصفها شخصاً عادياً يدخل في  علاقات </w:t>
      </w:r>
      <w:proofErr w:type="spellStart"/>
      <w:r>
        <w:rPr>
          <w:szCs w:val="28"/>
          <w:rtl/>
        </w:rPr>
        <w:t>دائنية</w:t>
      </w:r>
      <w:proofErr w:type="spellEnd"/>
      <w:r>
        <w:rPr>
          <w:szCs w:val="28"/>
          <w:rtl/>
        </w:rPr>
        <w:t xml:space="preserve"> ومديونية مع  الغير، وتكون إ اردتها مساوية </w:t>
      </w:r>
      <w:proofErr w:type="spellStart"/>
      <w:r>
        <w:rPr>
          <w:szCs w:val="28"/>
          <w:rtl/>
        </w:rPr>
        <w:t>لإ</w:t>
      </w:r>
      <w:proofErr w:type="spellEnd"/>
      <w:r>
        <w:rPr>
          <w:szCs w:val="28"/>
          <w:rtl/>
        </w:rPr>
        <w:t xml:space="preserve"> </w:t>
      </w:r>
      <w:r w:rsidR="00E32A8C">
        <w:rPr>
          <w:rFonts w:hint="cs"/>
          <w:szCs w:val="28"/>
          <w:rtl/>
        </w:rPr>
        <w:t xml:space="preserve">رادة </w:t>
      </w:r>
      <w:r>
        <w:rPr>
          <w:szCs w:val="28"/>
          <w:rtl/>
        </w:rPr>
        <w:t>الأف</w:t>
      </w:r>
      <w:r w:rsidR="00E32A8C">
        <w:rPr>
          <w:rFonts w:hint="cs"/>
          <w:szCs w:val="28"/>
          <w:rtl/>
        </w:rPr>
        <w:t>راد</w:t>
      </w:r>
      <w:r>
        <w:rPr>
          <w:szCs w:val="28"/>
          <w:rtl/>
        </w:rPr>
        <w:t xml:space="preserve">. </w:t>
      </w:r>
    </w:p>
    <w:p w14:paraId="7B65D878" w14:textId="77777777" w:rsidR="00F652AD" w:rsidRDefault="00262B79" w:rsidP="002C3644">
      <w:pPr>
        <w:spacing w:line="259" w:lineRule="auto"/>
        <w:ind w:left="-5" w:right="0" w:hanging="10"/>
        <w:jc w:val="left"/>
      </w:pPr>
      <w:r>
        <w:rPr>
          <w:b/>
          <w:bCs/>
          <w:szCs w:val="28"/>
          <w:rtl/>
        </w:rPr>
        <w:t xml:space="preserve"> الفرع الثالث: معيار السلطة العامة </w:t>
      </w:r>
    </w:p>
    <w:p w14:paraId="0D2E67F6" w14:textId="77777777" w:rsidR="00F652AD" w:rsidRDefault="00262B79" w:rsidP="002C3644">
      <w:pPr>
        <w:ind w:left="1" w:right="237"/>
        <w:jc w:val="left"/>
      </w:pPr>
      <w:r>
        <w:rPr>
          <w:szCs w:val="28"/>
          <w:rtl/>
        </w:rPr>
        <w:lastRenderedPageBreak/>
        <w:t xml:space="preserve">قد نادى بهذا المعيار الفقيه "موريس </w:t>
      </w:r>
      <w:proofErr w:type="spellStart"/>
      <w:r>
        <w:rPr>
          <w:szCs w:val="28"/>
          <w:rtl/>
        </w:rPr>
        <w:t>هوريو</w:t>
      </w:r>
      <w:proofErr w:type="spellEnd"/>
      <w:r>
        <w:rPr>
          <w:szCs w:val="28"/>
          <w:rtl/>
        </w:rPr>
        <w:t xml:space="preserve">"، ويقصد به، أن الإدارة عندما تستخدم امتيا ازتها في </w:t>
      </w:r>
      <w:proofErr w:type="gramStart"/>
      <w:r>
        <w:rPr>
          <w:szCs w:val="28"/>
          <w:rtl/>
        </w:rPr>
        <w:t>التعامل  مع</w:t>
      </w:r>
      <w:proofErr w:type="gramEnd"/>
      <w:r>
        <w:rPr>
          <w:szCs w:val="28"/>
          <w:rtl/>
        </w:rPr>
        <w:t xml:space="preserve"> الأف ارد، فإنها تخضع لأحكام القانون الإداري.</w:t>
      </w:r>
    </w:p>
    <w:p w14:paraId="4856FF4A" w14:textId="1F2A4B2C" w:rsidR="00F652AD" w:rsidRDefault="00262B79" w:rsidP="002C3644">
      <w:pPr>
        <w:ind w:left="1" w:right="545"/>
        <w:jc w:val="left"/>
      </w:pPr>
      <w:r>
        <w:rPr>
          <w:szCs w:val="28"/>
          <w:rtl/>
        </w:rPr>
        <w:t>مثال: إب</w:t>
      </w:r>
      <w:r w:rsidR="00E32A8C">
        <w:rPr>
          <w:rFonts w:hint="cs"/>
          <w:szCs w:val="28"/>
          <w:rtl/>
        </w:rPr>
        <w:t>رام</w:t>
      </w:r>
      <w:r>
        <w:rPr>
          <w:szCs w:val="28"/>
          <w:rtl/>
        </w:rPr>
        <w:t xml:space="preserve"> العقد </w:t>
      </w:r>
      <w:proofErr w:type="gramStart"/>
      <w:r>
        <w:rPr>
          <w:szCs w:val="28"/>
          <w:rtl/>
        </w:rPr>
        <w:t>الإداري )الإد</w:t>
      </w:r>
      <w:proofErr w:type="gramEnd"/>
      <w:r>
        <w:rPr>
          <w:szCs w:val="28"/>
          <w:rtl/>
        </w:rPr>
        <w:t xml:space="preserve"> ارة مع الأف ارد(،تستطيع الإدارة في هذا العقد استخدام امتيا ازت السلطة  العامة من سلطة تعديل وفسخ بالإ</w:t>
      </w:r>
      <w:r w:rsidR="00E32A8C">
        <w:rPr>
          <w:rFonts w:hint="cs"/>
          <w:szCs w:val="28"/>
          <w:rtl/>
        </w:rPr>
        <w:t>رادة</w:t>
      </w:r>
      <w:r>
        <w:rPr>
          <w:szCs w:val="28"/>
          <w:rtl/>
        </w:rPr>
        <w:t xml:space="preserve"> المنفردة .</w:t>
      </w:r>
    </w:p>
    <w:p w14:paraId="4C8C9931" w14:textId="77777777" w:rsidR="00F652AD" w:rsidRDefault="00262B79" w:rsidP="002C3644">
      <w:pPr>
        <w:ind w:left="1" w:right="292"/>
        <w:jc w:val="left"/>
      </w:pPr>
      <w:r>
        <w:rPr>
          <w:szCs w:val="28"/>
          <w:rtl/>
        </w:rPr>
        <w:t xml:space="preserve">وبالتالي فأساس تطبيق القانون الإداري حسب أري هذا الفقيه هو معيار السلطة العامة بالدرجة </w:t>
      </w:r>
      <w:proofErr w:type="gramStart"/>
      <w:r>
        <w:rPr>
          <w:szCs w:val="28"/>
          <w:rtl/>
        </w:rPr>
        <w:t>الأولى،  مع</w:t>
      </w:r>
      <w:proofErr w:type="gramEnd"/>
      <w:r>
        <w:rPr>
          <w:szCs w:val="28"/>
          <w:rtl/>
        </w:rPr>
        <w:t xml:space="preserve"> تمسكه بمعيار الأول أي المرفق العام بالدرجة الثانية .</w:t>
      </w:r>
    </w:p>
    <w:p w14:paraId="48DDC870" w14:textId="77777777" w:rsidR="00F652AD" w:rsidRDefault="00262B79" w:rsidP="002C3644">
      <w:pPr>
        <w:bidi w:val="0"/>
        <w:spacing w:after="158" w:line="259" w:lineRule="auto"/>
        <w:ind w:right="0" w:firstLine="0"/>
        <w:jc w:val="left"/>
      </w:pPr>
      <w:r>
        <w:t xml:space="preserve"> </w:t>
      </w:r>
    </w:p>
    <w:p w14:paraId="7F5F5025" w14:textId="77777777" w:rsidR="00F652AD" w:rsidRDefault="00262B79" w:rsidP="002C3644">
      <w:pPr>
        <w:bidi w:val="0"/>
        <w:spacing w:after="0" w:line="259" w:lineRule="auto"/>
        <w:ind w:right="0" w:firstLine="0"/>
        <w:jc w:val="left"/>
      </w:pPr>
      <w:r>
        <w:t xml:space="preserve"> </w:t>
      </w:r>
    </w:p>
    <w:p w14:paraId="06928505" w14:textId="77777777" w:rsidR="00F652AD" w:rsidRDefault="00262B79" w:rsidP="002C3644">
      <w:pPr>
        <w:spacing w:line="259" w:lineRule="auto"/>
        <w:ind w:left="100" w:right="0" w:hanging="10"/>
        <w:jc w:val="left"/>
      </w:pPr>
      <w:r>
        <w:rPr>
          <w:b/>
          <w:bCs/>
          <w:szCs w:val="28"/>
          <w:rtl/>
        </w:rPr>
        <w:t xml:space="preserve">الفرع الاربع: معيار أعمال الإدارة العامة وأعمال الإدارة الخاصة </w:t>
      </w:r>
    </w:p>
    <w:p w14:paraId="3E05C1BF" w14:textId="77777777" w:rsidR="00F652AD" w:rsidRDefault="00262B79" w:rsidP="002C3644">
      <w:pPr>
        <w:ind w:left="1" w:right="261"/>
        <w:jc w:val="left"/>
      </w:pPr>
      <w:r>
        <w:rPr>
          <w:szCs w:val="28"/>
          <w:rtl/>
        </w:rPr>
        <w:t xml:space="preserve">لئن كان معيار التفرقة بين أعمال السلطة وأعمال الإدارة العادية قد تلقى تأييدا من غالبية الفقه الفرنسي في النصف الثاني من القرن التاسع عشر، فإنه لم يحظ بنفس التأييد ولم يكن له صدى كبير في أحكام القضاء، فقد استعانت بعض أحكام القضاء وخاصة القضاء المدني، بمعيار آخر قريب الصلة </w:t>
      </w:r>
      <w:proofErr w:type="gramStart"/>
      <w:r>
        <w:rPr>
          <w:szCs w:val="28"/>
          <w:rtl/>
        </w:rPr>
        <w:t>بالمعيار  السابق</w:t>
      </w:r>
      <w:proofErr w:type="gramEnd"/>
      <w:r>
        <w:rPr>
          <w:szCs w:val="28"/>
          <w:rtl/>
        </w:rPr>
        <w:t>، هو معيار التمييز بين الإدارة العامة والإدارة الخاصة .</w:t>
      </w:r>
    </w:p>
    <w:p w14:paraId="7DE68750" w14:textId="77777777" w:rsidR="00F652AD" w:rsidRDefault="00262B79" w:rsidP="002C3644">
      <w:pPr>
        <w:spacing w:after="0" w:line="269" w:lineRule="auto"/>
        <w:ind w:left="109" w:right="0" w:hanging="10"/>
        <w:jc w:val="left"/>
      </w:pPr>
      <w:r>
        <w:rPr>
          <w:szCs w:val="28"/>
          <w:rtl/>
        </w:rPr>
        <w:t xml:space="preserve">ففي بعض الحالات مثل إدارة أملاك الدولة الخاصة، أي الدومين الخاص، ومثل العقود التي تبرمها </w:t>
      </w:r>
    </w:p>
    <w:p w14:paraId="0FE1FA7B" w14:textId="2573AFEA" w:rsidR="00F652AD" w:rsidRDefault="00262B79" w:rsidP="002C3644">
      <w:pPr>
        <w:ind w:left="1" w:right="93"/>
        <w:jc w:val="left"/>
      </w:pPr>
      <w:r>
        <w:rPr>
          <w:szCs w:val="28"/>
          <w:rtl/>
        </w:rPr>
        <w:t>الإدارة على غ</w:t>
      </w:r>
      <w:r w:rsidR="00E32A8C">
        <w:rPr>
          <w:rFonts w:hint="cs"/>
          <w:szCs w:val="28"/>
          <w:rtl/>
        </w:rPr>
        <w:t>رار</w:t>
      </w:r>
      <w:r>
        <w:rPr>
          <w:szCs w:val="28"/>
          <w:rtl/>
        </w:rPr>
        <w:t xml:space="preserve"> عقود القانون الخاص نجد الإدارة تستخدم نفس الأساليب، وتستعين بذات الوسائل </w:t>
      </w:r>
      <w:proofErr w:type="gramStart"/>
      <w:r>
        <w:rPr>
          <w:szCs w:val="28"/>
          <w:rtl/>
        </w:rPr>
        <w:t>التي  يستعين</w:t>
      </w:r>
      <w:proofErr w:type="gramEnd"/>
      <w:r>
        <w:rPr>
          <w:szCs w:val="28"/>
          <w:rtl/>
        </w:rPr>
        <w:t xml:space="preserve"> بها الأف ارد في ممارستهم لنشاطهم الخاص.</w:t>
      </w:r>
    </w:p>
    <w:p w14:paraId="6B53023E" w14:textId="77777777" w:rsidR="00F652AD" w:rsidRDefault="00262B79" w:rsidP="002C3644">
      <w:pPr>
        <w:spacing w:after="42"/>
        <w:ind w:left="1" w:right="93" w:firstLine="3"/>
        <w:jc w:val="left"/>
      </w:pPr>
      <w:r>
        <w:rPr>
          <w:szCs w:val="28"/>
          <w:rtl/>
        </w:rPr>
        <w:t xml:space="preserve">هذه الحالات </w:t>
      </w:r>
      <w:proofErr w:type="spellStart"/>
      <w:r>
        <w:rPr>
          <w:szCs w:val="28"/>
          <w:rtl/>
        </w:rPr>
        <w:t>لاتخضع</w:t>
      </w:r>
      <w:proofErr w:type="spellEnd"/>
      <w:r>
        <w:rPr>
          <w:szCs w:val="28"/>
          <w:rtl/>
        </w:rPr>
        <w:t xml:space="preserve"> للقضاء الإداري، إذ </w:t>
      </w:r>
      <w:proofErr w:type="spellStart"/>
      <w:r>
        <w:rPr>
          <w:szCs w:val="28"/>
          <w:rtl/>
        </w:rPr>
        <w:t>لايوجد</w:t>
      </w:r>
      <w:proofErr w:type="spellEnd"/>
      <w:r>
        <w:rPr>
          <w:szCs w:val="28"/>
          <w:rtl/>
        </w:rPr>
        <w:t xml:space="preserve"> مبرر لتطبيق أحكام القانون الإداري </w:t>
      </w:r>
      <w:proofErr w:type="gramStart"/>
      <w:r>
        <w:rPr>
          <w:szCs w:val="28"/>
          <w:rtl/>
        </w:rPr>
        <w:t>عليها،  وانما</w:t>
      </w:r>
      <w:proofErr w:type="gramEnd"/>
      <w:r>
        <w:rPr>
          <w:szCs w:val="28"/>
          <w:rtl/>
        </w:rPr>
        <w:t xml:space="preserve"> تطبق عليها أحكام القانون المدني. أما حيث تلجأ الإدارة إلى أسلوب الإدارة العامة، وتستخدم أساليب مغايرة </w:t>
      </w:r>
    </w:p>
    <w:p w14:paraId="6A8A0240" w14:textId="77777777" w:rsidR="00F652AD" w:rsidRDefault="00262B79" w:rsidP="002C3644">
      <w:pPr>
        <w:ind w:left="1" w:right="93"/>
        <w:jc w:val="left"/>
      </w:pPr>
      <w:r>
        <w:rPr>
          <w:szCs w:val="28"/>
          <w:rtl/>
        </w:rPr>
        <w:t xml:space="preserve">للأساليب المألوفة في النشاط الخاص، فإن القانون الإداري يجب أن ينطبق، وتكون المحاكم الإدارية </w:t>
      </w:r>
      <w:proofErr w:type="gramStart"/>
      <w:r>
        <w:rPr>
          <w:szCs w:val="28"/>
          <w:rtl/>
        </w:rPr>
        <w:t>هي  المختصة</w:t>
      </w:r>
      <w:proofErr w:type="gramEnd"/>
      <w:r>
        <w:rPr>
          <w:szCs w:val="28"/>
          <w:rtl/>
        </w:rPr>
        <w:t xml:space="preserve"> بنظر المنازعات التي تثيرها هذه الحالات.</w:t>
      </w:r>
    </w:p>
    <w:p w14:paraId="4B8549A9" w14:textId="77777777" w:rsidR="00F652AD" w:rsidRDefault="00262B79" w:rsidP="002C3644">
      <w:pPr>
        <w:spacing w:line="259" w:lineRule="auto"/>
        <w:ind w:left="-5" w:right="0" w:hanging="10"/>
        <w:jc w:val="left"/>
      </w:pPr>
      <w:r>
        <w:rPr>
          <w:b/>
          <w:bCs/>
          <w:szCs w:val="28"/>
          <w:rtl/>
        </w:rPr>
        <w:t xml:space="preserve"> الفرع الخامس: معيار المنفعة العامة </w:t>
      </w:r>
    </w:p>
    <w:p w14:paraId="5367AE43" w14:textId="77777777" w:rsidR="00F652AD" w:rsidRDefault="00262B79" w:rsidP="002C3644">
      <w:pPr>
        <w:ind w:left="1" w:right="668"/>
        <w:jc w:val="left"/>
      </w:pPr>
      <w:r>
        <w:rPr>
          <w:szCs w:val="28"/>
          <w:rtl/>
        </w:rPr>
        <w:t xml:space="preserve">إن الصفة العامة التي تربط بين قواعد القانون الإداري المختلفة هي فكرة المصلحة العامة </w:t>
      </w:r>
      <w:proofErr w:type="gramStart"/>
      <w:r>
        <w:rPr>
          <w:szCs w:val="28"/>
          <w:rtl/>
        </w:rPr>
        <w:t>وضرورة  تقديمها</w:t>
      </w:r>
      <w:proofErr w:type="gramEnd"/>
      <w:r>
        <w:rPr>
          <w:szCs w:val="28"/>
          <w:rtl/>
        </w:rPr>
        <w:t xml:space="preserve"> على المصالح الفردية .</w:t>
      </w:r>
    </w:p>
    <w:p w14:paraId="4B952053" w14:textId="77777777" w:rsidR="00F652AD" w:rsidRDefault="00262B79" w:rsidP="002C3644">
      <w:pPr>
        <w:ind w:left="1" w:right="429"/>
        <w:jc w:val="left"/>
      </w:pPr>
      <w:r>
        <w:rPr>
          <w:szCs w:val="28"/>
          <w:rtl/>
        </w:rPr>
        <w:lastRenderedPageBreak/>
        <w:t xml:space="preserve">وقد تبنى هذا المعيار الفقيه والين، ويقوم هذا المعيار على المنفعة العامة أي أن كل نشاط مرفق </w:t>
      </w:r>
      <w:proofErr w:type="gramStart"/>
      <w:r>
        <w:rPr>
          <w:szCs w:val="28"/>
          <w:rtl/>
        </w:rPr>
        <w:t>عام  يهدف</w:t>
      </w:r>
      <w:proofErr w:type="gramEnd"/>
      <w:r>
        <w:rPr>
          <w:szCs w:val="28"/>
          <w:rtl/>
        </w:rPr>
        <w:t xml:space="preserve"> إلى تحقيق النفع العام وليس النفع الخاص، ويطبق قواعد القانون الإداري. </w:t>
      </w:r>
    </w:p>
    <w:p w14:paraId="3305DDC7" w14:textId="77777777" w:rsidR="00F652AD" w:rsidRDefault="00262B79" w:rsidP="002C3644">
      <w:pPr>
        <w:ind w:left="1" w:right="93"/>
        <w:jc w:val="left"/>
      </w:pPr>
      <w:r>
        <w:rPr>
          <w:szCs w:val="28"/>
          <w:rtl/>
        </w:rPr>
        <w:t xml:space="preserve">إلا أن هذا المعيار سرعان ما انتقد على أساس أن جميع الأعمال الصادرة عن الإدارة تستهدف المصلحة العامة أو المنفعة العامة سواء الأعمال التي تخضع لأحكام القانون الإداري أو الأعمال التي </w:t>
      </w:r>
      <w:proofErr w:type="gramStart"/>
      <w:r>
        <w:rPr>
          <w:szCs w:val="28"/>
          <w:rtl/>
        </w:rPr>
        <w:t>تحكمها  قواعد</w:t>
      </w:r>
      <w:proofErr w:type="gramEnd"/>
      <w:r>
        <w:rPr>
          <w:szCs w:val="28"/>
          <w:rtl/>
        </w:rPr>
        <w:t xml:space="preserve"> القانون الخاص. </w:t>
      </w:r>
    </w:p>
    <w:p w14:paraId="0319FC08" w14:textId="77777777" w:rsidR="00F652AD" w:rsidRDefault="00262B79" w:rsidP="002C3644">
      <w:pPr>
        <w:spacing w:line="259" w:lineRule="auto"/>
        <w:ind w:left="-5" w:right="0" w:hanging="10"/>
        <w:jc w:val="left"/>
      </w:pPr>
      <w:r>
        <w:rPr>
          <w:b/>
          <w:bCs/>
          <w:szCs w:val="28"/>
          <w:rtl/>
        </w:rPr>
        <w:t xml:space="preserve"> الفرع السادس: معيار السلطة العامة بوجه جديد</w:t>
      </w:r>
    </w:p>
    <w:p w14:paraId="16E65F21" w14:textId="27491BB7" w:rsidR="00F652AD" w:rsidRDefault="00262B79" w:rsidP="002C3644">
      <w:pPr>
        <w:ind w:left="1" w:right="156"/>
        <w:jc w:val="left"/>
      </w:pPr>
      <w:r>
        <w:rPr>
          <w:szCs w:val="28"/>
          <w:rtl/>
        </w:rPr>
        <w:t>مع تطور فكرة الم ارفق العامة إلى م</w:t>
      </w:r>
      <w:r w:rsidR="00E32A8C">
        <w:rPr>
          <w:rFonts w:hint="cs"/>
          <w:szCs w:val="28"/>
          <w:rtl/>
        </w:rPr>
        <w:t>رافق</w:t>
      </w:r>
      <w:r>
        <w:rPr>
          <w:szCs w:val="28"/>
          <w:rtl/>
        </w:rPr>
        <w:t xml:space="preserve"> تجارية وصناعية، </w:t>
      </w:r>
      <w:proofErr w:type="gramStart"/>
      <w:r>
        <w:rPr>
          <w:szCs w:val="28"/>
          <w:rtl/>
        </w:rPr>
        <w:t>اقتصادية ،</w:t>
      </w:r>
      <w:proofErr w:type="gramEnd"/>
      <w:r>
        <w:rPr>
          <w:szCs w:val="28"/>
          <w:rtl/>
        </w:rPr>
        <w:t xml:space="preserve"> أثير تساؤل حول القانون الواجب  التطبيق هل القانون الإداري، أم القانون الخاص؟</w:t>
      </w:r>
    </w:p>
    <w:p w14:paraId="1EDC2C84" w14:textId="41CB7D4A" w:rsidR="00F652AD" w:rsidRDefault="00262B79" w:rsidP="002C3644">
      <w:pPr>
        <w:spacing w:after="147" w:line="269" w:lineRule="auto"/>
        <w:ind w:left="4" w:right="0" w:hanging="10"/>
        <w:jc w:val="left"/>
      </w:pPr>
      <w:r>
        <w:rPr>
          <w:szCs w:val="28"/>
          <w:rtl/>
        </w:rPr>
        <w:t xml:space="preserve">وبذلك ظهرت فكرة السلطة العامة الحديثة، أي أنه </w:t>
      </w:r>
      <w:proofErr w:type="spellStart"/>
      <w:r>
        <w:rPr>
          <w:szCs w:val="28"/>
          <w:rtl/>
        </w:rPr>
        <w:t>لايكفي</w:t>
      </w:r>
      <w:proofErr w:type="spellEnd"/>
      <w:r>
        <w:rPr>
          <w:szCs w:val="28"/>
          <w:rtl/>
        </w:rPr>
        <w:t xml:space="preserve"> فقط النظر إلى أن هناك سلطة عامة من أجل تطبيق قواعد ا لقانون </w:t>
      </w:r>
      <w:proofErr w:type="gramStart"/>
      <w:r>
        <w:rPr>
          <w:szCs w:val="28"/>
          <w:rtl/>
        </w:rPr>
        <w:t>الإداري،  وانما</w:t>
      </w:r>
      <w:proofErr w:type="gramEnd"/>
      <w:r>
        <w:rPr>
          <w:szCs w:val="28"/>
          <w:rtl/>
        </w:rPr>
        <w:t xml:space="preserve"> يجب النظر إلى أن هذه السلطة العامة تستخدم في نشاطها امتيا ازت  السلطة العامة، هذه الامتيا</w:t>
      </w:r>
      <w:r w:rsidR="00E32A8C">
        <w:rPr>
          <w:rFonts w:hint="cs"/>
          <w:szCs w:val="28"/>
          <w:rtl/>
        </w:rPr>
        <w:t>زات</w:t>
      </w:r>
      <w:r>
        <w:rPr>
          <w:szCs w:val="28"/>
          <w:rtl/>
        </w:rPr>
        <w:t xml:space="preserve"> غير مألوفة عن القانون الخاص. </w:t>
      </w:r>
    </w:p>
    <w:p w14:paraId="7FA47EEB" w14:textId="6515CC57" w:rsidR="00F652AD" w:rsidRDefault="00262B79" w:rsidP="002C3644">
      <w:pPr>
        <w:spacing w:after="147" w:line="269" w:lineRule="auto"/>
        <w:ind w:left="4" w:right="0" w:hanging="10"/>
        <w:jc w:val="left"/>
      </w:pPr>
      <w:r>
        <w:rPr>
          <w:szCs w:val="28"/>
          <w:rtl/>
        </w:rPr>
        <w:t xml:space="preserve"> إذن تطبيق القانون الإداري مرتبط باستخدام الإدارة لامتيا</w:t>
      </w:r>
      <w:r w:rsidR="00E32A8C">
        <w:rPr>
          <w:rFonts w:hint="cs"/>
          <w:szCs w:val="28"/>
          <w:rtl/>
        </w:rPr>
        <w:t>زات</w:t>
      </w:r>
      <w:r>
        <w:rPr>
          <w:szCs w:val="28"/>
          <w:rtl/>
        </w:rPr>
        <w:t xml:space="preserve"> السلطة العامة.</w:t>
      </w:r>
    </w:p>
    <w:p w14:paraId="64A5FBB3" w14:textId="77777777" w:rsidR="00F652AD" w:rsidRDefault="00262B79" w:rsidP="002C3644">
      <w:pPr>
        <w:spacing w:after="147" w:line="269" w:lineRule="auto"/>
        <w:ind w:left="4" w:right="0" w:hanging="10"/>
        <w:jc w:val="left"/>
      </w:pPr>
      <w:proofErr w:type="spellStart"/>
      <w:r>
        <w:rPr>
          <w:szCs w:val="28"/>
          <w:rtl/>
        </w:rPr>
        <w:t>وبناءاً</w:t>
      </w:r>
      <w:proofErr w:type="spellEnd"/>
      <w:r>
        <w:rPr>
          <w:szCs w:val="28"/>
          <w:rtl/>
        </w:rPr>
        <w:t xml:space="preserve"> على هذا المعيار الحديث فإن مجالات إدارة الدولة لأملاكها الخاصة وعقود الإدارة التي </w:t>
      </w:r>
      <w:proofErr w:type="spellStart"/>
      <w:r>
        <w:rPr>
          <w:szCs w:val="28"/>
          <w:rtl/>
        </w:rPr>
        <w:t>لاتستخدم</w:t>
      </w:r>
      <w:proofErr w:type="spellEnd"/>
      <w:r>
        <w:rPr>
          <w:szCs w:val="28"/>
          <w:rtl/>
        </w:rPr>
        <w:t xml:space="preserve"> فيها أساليب السلطة العامة، والم ارفق العامة الصناعية والتجارية تخرج جميعها عن نطاق تطبيق </w:t>
      </w:r>
      <w:proofErr w:type="gramStart"/>
      <w:r>
        <w:rPr>
          <w:szCs w:val="28"/>
          <w:rtl/>
        </w:rPr>
        <w:t>القانون  الإداري</w:t>
      </w:r>
      <w:proofErr w:type="gramEnd"/>
      <w:r>
        <w:rPr>
          <w:szCs w:val="28"/>
          <w:rtl/>
        </w:rPr>
        <w:t xml:space="preserve">. </w:t>
      </w:r>
    </w:p>
    <w:p w14:paraId="4EB5E575" w14:textId="77777777" w:rsidR="00F652AD" w:rsidRDefault="00262B79" w:rsidP="002C3644">
      <w:pPr>
        <w:bidi w:val="0"/>
        <w:spacing w:after="157" w:line="259" w:lineRule="auto"/>
        <w:ind w:right="0" w:firstLine="0"/>
        <w:jc w:val="left"/>
      </w:pPr>
      <w:r>
        <w:t xml:space="preserve"> </w:t>
      </w:r>
    </w:p>
    <w:p w14:paraId="333094C5" w14:textId="77777777" w:rsidR="00F652AD" w:rsidRDefault="00262B79" w:rsidP="002C3644">
      <w:pPr>
        <w:bidi w:val="0"/>
        <w:spacing w:line="259" w:lineRule="auto"/>
        <w:ind w:right="0" w:firstLine="0"/>
        <w:jc w:val="left"/>
      </w:pPr>
      <w:r>
        <w:rPr>
          <w:b/>
        </w:rPr>
        <w:t xml:space="preserve"> </w:t>
      </w:r>
    </w:p>
    <w:p w14:paraId="69C8062E" w14:textId="77777777" w:rsidR="00F652AD" w:rsidRDefault="00262B79" w:rsidP="002C3644">
      <w:pPr>
        <w:bidi w:val="0"/>
        <w:spacing w:after="157" w:line="259" w:lineRule="auto"/>
        <w:ind w:right="0" w:firstLine="0"/>
        <w:jc w:val="left"/>
      </w:pPr>
      <w:r>
        <w:rPr>
          <w:b/>
        </w:rPr>
        <w:t xml:space="preserve"> </w:t>
      </w:r>
    </w:p>
    <w:p w14:paraId="39A210E4" w14:textId="77777777" w:rsidR="00F652AD" w:rsidRDefault="00262B79" w:rsidP="002C3644">
      <w:pPr>
        <w:bidi w:val="0"/>
        <w:spacing w:after="162" w:line="259" w:lineRule="auto"/>
        <w:ind w:right="0" w:firstLine="0"/>
        <w:jc w:val="left"/>
      </w:pPr>
      <w:r>
        <w:rPr>
          <w:b/>
        </w:rPr>
        <w:t xml:space="preserve"> </w:t>
      </w:r>
    </w:p>
    <w:p w14:paraId="196ED02D" w14:textId="77777777" w:rsidR="00F652AD" w:rsidRDefault="00262B79" w:rsidP="002C3644">
      <w:pPr>
        <w:bidi w:val="0"/>
        <w:spacing w:after="157" w:line="259" w:lineRule="auto"/>
        <w:ind w:right="0" w:firstLine="0"/>
        <w:jc w:val="left"/>
      </w:pPr>
      <w:r>
        <w:rPr>
          <w:b/>
        </w:rPr>
        <w:t xml:space="preserve"> </w:t>
      </w:r>
    </w:p>
    <w:p w14:paraId="4B34FD8D" w14:textId="77777777" w:rsidR="00F652AD" w:rsidRDefault="00262B79" w:rsidP="002C3644">
      <w:pPr>
        <w:bidi w:val="0"/>
        <w:spacing w:line="259" w:lineRule="auto"/>
        <w:ind w:right="0" w:firstLine="0"/>
        <w:jc w:val="left"/>
      </w:pPr>
      <w:r>
        <w:rPr>
          <w:b/>
        </w:rPr>
        <w:t xml:space="preserve"> </w:t>
      </w:r>
    </w:p>
    <w:p w14:paraId="4AEFF4B2" w14:textId="77777777" w:rsidR="00F652AD" w:rsidRDefault="00262B79" w:rsidP="002C3644">
      <w:pPr>
        <w:bidi w:val="0"/>
        <w:spacing w:after="162" w:line="259" w:lineRule="auto"/>
        <w:ind w:right="0" w:firstLine="0"/>
        <w:jc w:val="left"/>
      </w:pPr>
      <w:r>
        <w:rPr>
          <w:b/>
        </w:rPr>
        <w:t xml:space="preserve"> </w:t>
      </w:r>
    </w:p>
    <w:p w14:paraId="728B2EC5" w14:textId="77777777" w:rsidR="00F652AD" w:rsidRDefault="00262B79" w:rsidP="002C3644">
      <w:pPr>
        <w:bidi w:val="0"/>
        <w:spacing w:after="157" w:line="259" w:lineRule="auto"/>
        <w:ind w:right="0" w:firstLine="0"/>
        <w:jc w:val="left"/>
      </w:pPr>
      <w:r>
        <w:rPr>
          <w:b/>
        </w:rPr>
        <w:t xml:space="preserve"> </w:t>
      </w:r>
    </w:p>
    <w:p w14:paraId="608E4129" w14:textId="77777777" w:rsidR="00F652AD" w:rsidRDefault="00262B79" w:rsidP="002C3644">
      <w:pPr>
        <w:bidi w:val="0"/>
        <w:spacing w:line="259" w:lineRule="auto"/>
        <w:ind w:right="0" w:firstLine="0"/>
        <w:jc w:val="left"/>
      </w:pPr>
      <w:r>
        <w:rPr>
          <w:b/>
        </w:rPr>
        <w:lastRenderedPageBreak/>
        <w:t xml:space="preserve"> </w:t>
      </w:r>
    </w:p>
    <w:p w14:paraId="4C66BD00" w14:textId="77777777" w:rsidR="00F652AD" w:rsidRDefault="00262B79" w:rsidP="002C3644">
      <w:pPr>
        <w:bidi w:val="0"/>
        <w:spacing w:after="158" w:line="259" w:lineRule="auto"/>
        <w:ind w:right="0" w:firstLine="0"/>
        <w:jc w:val="left"/>
      </w:pPr>
      <w:r>
        <w:rPr>
          <w:b/>
        </w:rPr>
        <w:t xml:space="preserve"> </w:t>
      </w:r>
    </w:p>
    <w:p w14:paraId="1C6D938D" w14:textId="77777777" w:rsidR="00F652AD" w:rsidRDefault="00262B79" w:rsidP="002C3644">
      <w:pPr>
        <w:bidi w:val="0"/>
        <w:spacing w:line="259" w:lineRule="auto"/>
        <w:ind w:right="0" w:firstLine="0"/>
        <w:jc w:val="left"/>
      </w:pPr>
      <w:r>
        <w:rPr>
          <w:b/>
        </w:rPr>
        <w:t xml:space="preserve"> </w:t>
      </w:r>
    </w:p>
    <w:p w14:paraId="19DC3C84" w14:textId="1AFE893A" w:rsidR="00F652AD" w:rsidRDefault="00F652AD" w:rsidP="00E32A8C">
      <w:pPr>
        <w:bidi w:val="0"/>
        <w:spacing w:line="259" w:lineRule="auto"/>
        <w:ind w:right="0" w:firstLine="0"/>
        <w:jc w:val="left"/>
      </w:pPr>
    </w:p>
    <w:p w14:paraId="310A422F" w14:textId="77777777" w:rsidR="00F652AD" w:rsidRDefault="00262B79" w:rsidP="002C3644">
      <w:pPr>
        <w:bidi w:val="0"/>
        <w:spacing w:after="157" w:line="259" w:lineRule="auto"/>
        <w:ind w:right="0" w:firstLine="0"/>
        <w:jc w:val="left"/>
      </w:pPr>
      <w:r>
        <w:rPr>
          <w:b/>
        </w:rPr>
        <w:t xml:space="preserve"> </w:t>
      </w:r>
    </w:p>
    <w:p w14:paraId="7199E1AF" w14:textId="77777777" w:rsidR="00F652AD" w:rsidRDefault="00262B79" w:rsidP="002C3644">
      <w:pPr>
        <w:bidi w:val="0"/>
        <w:spacing w:after="162" w:line="259" w:lineRule="auto"/>
        <w:ind w:right="0" w:firstLine="0"/>
        <w:jc w:val="left"/>
      </w:pPr>
      <w:r>
        <w:rPr>
          <w:b/>
        </w:rPr>
        <w:t xml:space="preserve"> </w:t>
      </w:r>
    </w:p>
    <w:p w14:paraId="3773E3E5" w14:textId="77777777" w:rsidR="00F652AD" w:rsidRDefault="00262B79" w:rsidP="002C3644">
      <w:pPr>
        <w:bidi w:val="0"/>
        <w:spacing w:after="231" w:line="259" w:lineRule="auto"/>
        <w:ind w:right="0" w:firstLine="0"/>
        <w:jc w:val="left"/>
      </w:pPr>
      <w:r>
        <w:rPr>
          <w:b/>
        </w:rPr>
        <w:t xml:space="preserve"> </w:t>
      </w:r>
    </w:p>
    <w:p w14:paraId="73FAA2A1" w14:textId="77BC06D8" w:rsidR="00F652AD" w:rsidRDefault="00262B79" w:rsidP="002C3644">
      <w:pPr>
        <w:pStyle w:val="Titre1"/>
        <w:spacing w:after="160"/>
        <w:ind w:left="0" w:right="13" w:firstLine="0"/>
      </w:pPr>
      <w:r>
        <w:rPr>
          <w:bCs/>
          <w:szCs w:val="32"/>
          <w:rtl/>
        </w:rPr>
        <w:t xml:space="preserve"> الفصل الأول: أسس التنظيم الإداري</w:t>
      </w:r>
    </w:p>
    <w:p w14:paraId="713DDD8A" w14:textId="77777777" w:rsidR="00F652AD" w:rsidRDefault="00262B79" w:rsidP="002C3644">
      <w:pPr>
        <w:bidi w:val="0"/>
        <w:spacing w:after="122" w:line="259" w:lineRule="auto"/>
        <w:ind w:left="13" w:right="0" w:firstLine="0"/>
        <w:jc w:val="left"/>
      </w:pPr>
      <w:r>
        <w:rPr>
          <w:b/>
          <w:sz w:val="32"/>
        </w:rPr>
        <w:t xml:space="preserve"> </w:t>
      </w:r>
    </w:p>
    <w:p w14:paraId="6D68FC6E" w14:textId="77777777" w:rsidR="00F652AD" w:rsidRDefault="00262B79" w:rsidP="002C3644">
      <w:pPr>
        <w:ind w:left="1" w:right="93"/>
        <w:jc w:val="left"/>
      </w:pPr>
      <w:r>
        <w:rPr>
          <w:szCs w:val="28"/>
          <w:rtl/>
        </w:rPr>
        <w:t xml:space="preserve">يقوم أسس التنظيم الإداري على الأساس القانوني يتمثل في الشخصية المعنوية وآخر فني أو تقني </w:t>
      </w:r>
      <w:proofErr w:type="gramStart"/>
      <w:r>
        <w:rPr>
          <w:szCs w:val="28"/>
          <w:rtl/>
        </w:rPr>
        <w:t>يتمثل  في</w:t>
      </w:r>
      <w:proofErr w:type="gramEnd"/>
      <w:r>
        <w:rPr>
          <w:szCs w:val="28"/>
          <w:rtl/>
        </w:rPr>
        <w:t xml:space="preserve"> كيفية توزيع النشاط الإداري، أي عن طريق المركزية أو اللامركزية. </w:t>
      </w:r>
    </w:p>
    <w:p w14:paraId="6FA8E731" w14:textId="77777777" w:rsidR="00F652AD" w:rsidRDefault="00262B79" w:rsidP="002C3644">
      <w:pPr>
        <w:spacing w:after="147" w:line="269" w:lineRule="auto"/>
        <w:ind w:left="4" w:right="0" w:hanging="10"/>
        <w:jc w:val="left"/>
      </w:pPr>
      <w:r>
        <w:rPr>
          <w:szCs w:val="28"/>
          <w:rtl/>
        </w:rPr>
        <w:t xml:space="preserve"> ولهذا سنقسم الفصل إلى </w:t>
      </w:r>
      <w:proofErr w:type="spellStart"/>
      <w:r>
        <w:rPr>
          <w:szCs w:val="28"/>
          <w:rtl/>
        </w:rPr>
        <w:t>مبحثتين</w:t>
      </w:r>
      <w:proofErr w:type="spellEnd"/>
      <w:r>
        <w:rPr>
          <w:szCs w:val="28"/>
          <w:rtl/>
        </w:rPr>
        <w:t xml:space="preserve"> على النحو التالي: </w:t>
      </w:r>
    </w:p>
    <w:p w14:paraId="68C564E1" w14:textId="77777777" w:rsidR="00E32A8C" w:rsidRDefault="00262B79" w:rsidP="002C3644">
      <w:pPr>
        <w:spacing w:after="63" w:line="345" w:lineRule="auto"/>
        <w:ind w:left="1" w:right="4942" w:firstLine="0"/>
        <w:jc w:val="left"/>
        <w:rPr>
          <w:szCs w:val="28"/>
          <w:rtl/>
        </w:rPr>
      </w:pPr>
      <w:r>
        <w:rPr>
          <w:szCs w:val="28"/>
          <w:rtl/>
        </w:rPr>
        <w:t xml:space="preserve"> المبحث الأول: الأساس القانوني للتنظيم الإدار</w:t>
      </w:r>
      <w:r w:rsidR="00E32A8C">
        <w:rPr>
          <w:rFonts w:hint="cs"/>
          <w:szCs w:val="28"/>
          <w:rtl/>
        </w:rPr>
        <w:t>ي</w:t>
      </w:r>
      <w:r>
        <w:rPr>
          <w:szCs w:val="28"/>
          <w:rtl/>
        </w:rPr>
        <w:t xml:space="preserve"> </w:t>
      </w:r>
    </w:p>
    <w:p w14:paraId="3DBA3DE9" w14:textId="75DE35DD" w:rsidR="00F652AD" w:rsidRDefault="00262B79" w:rsidP="002C3644">
      <w:pPr>
        <w:spacing w:after="63" w:line="345" w:lineRule="auto"/>
        <w:ind w:left="1" w:right="4942" w:firstLine="0"/>
        <w:jc w:val="left"/>
      </w:pPr>
      <w:r>
        <w:rPr>
          <w:szCs w:val="28"/>
          <w:rtl/>
        </w:rPr>
        <w:t xml:space="preserve">المبحث الثاني: الأسس الفنية للتنظيم الإداري </w:t>
      </w:r>
    </w:p>
    <w:p w14:paraId="2CE5D7E8" w14:textId="77777777" w:rsidR="00F652AD" w:rsidRDefault="00262B79" w:rsidP="002C3644">
      <w:pPr>
        <w:pStyle w:val="Titre1"/>
        <w:ind w:left="-18" w:right="0"/>
      </w:pPr>
      <w:r>
        <w:rPr>
          <w:bCs/>
          <w:szCs w:val="32"/>
          <w:rtl/>
        </w:rPr>
        <w:t xml:space="preserve"> المبحث الأول: الأساس القانوني للتنظيم </w:t>
      </w:r>
      <w:proofErr w:type="gramStart"/>
      <w:r>
        <w:rPr>
          <w:bCs/>
          <w:szCs w:val="32"/>
          <w:rtl/>
        </w:rPr>
        <w:t>الإداري )</w:t>
      </w:r>
      <w:proofErr w:type="gramEnd"/>
      <w:r>
        <w:rPr>
          <w:bCs/>
          <w:szCs w:val="32"/>
          <w:rtl/>
        </w:rPr>
        <w:t xml:space="preserve"> الشخصية المعنوية(</w:t>
      </w:r>
    </w:p>
    <w:p w14:paraId="0898A4F8" w14:textId="4171DE64" w:rsidR="00F652AD" w:rsidRDefault="00262B79" w:rsidP="002C3644">
      <w:pPr>
        <w:spacing w:after="111" w:line="306" w:lineRule="auto"/>
        <w:ind w:left="1" w:right="93" w:firstLine="0"/>
        <w:jc w:val="left"/>
      </w:pPr>
      <w:r>
        <w:rPr>
          <w:szCs w:val="28"/>
          <w:rtl/>
        </w:rPr>
        <w:t xml:space="preserve"> تقتضي الد</w:t>
      </w:r>
      <w:r w:rsidR="00E32A8C">
        <w:rPr>
          <w:rFonts w:hint="cs"/>
          <w:szCs w:val="28"/>
          <w:rtl/>
        </w:rPr>
        <w:t>راسة</w:t>
      </w:r>
      <w:r>
        <w:rPr>
          <w:szCs w:val="28"/>
          <w:rtl/>
        </w:rPr>
        <w:t xml:space="preserve"> التطرق إلى مفهوم الشخصية المعنوية، وتطرق لموقف الفقه </w:t>
      </w:r>
      <w:proofErr w:type="gramStart"/>
      <w:r>
        <w:rPr>
          <w:szCs w:val="28"/>
          <w:rtl/>
        </w:rPr>
        <w:t>والتشريع  من</w:t>
      </w:r>
      <w:proofErr w:type="gramEnd"/>
      <w:r>
        <w:rPr>
          <w:szCs w:val="28"/>
          <w:rtl/>
        </w:rPr>
        <w:t xml:space="preserve"> فكرة الشخصية المعنوية، كما سنتطرق إلى أنواع الشخصية المعنوية، كما سنتطرق إلى نتائج </w:t>
      </w:r>
      <w:proofErr w:type="spellStart"/>
      <w:r>
        <w:rPr>
          <w:szCs w:val="28"/>
          <w:rtl/>
        </w:rPr>
        <w:t>الإعت</w:t>
      </w:r>
      <w:r w:rsidR="00E32A8C">
        <w:rPr>
          <w:rFonts w:hint="cs"/>
          <w:szCs w:val="28"/>
          <w:rtl/>
        </w:rPr>
        <w:t>راف</w:t>
      </w:r>
      <w:proofErr w:type="spellEnd"/>
      <w:r>
        <w:rPr>
          <w:szCs w:val="28"/>
          <w:rtl/>
        </w:rPr>
        <w:t xml:space="preserve"> بالشخصية  المعنوية، ونهاية الشخصية المعنوية . </w:t>
      </w:r>
    </w:p>
    <w:p w14:paraId="62FD6EB8" w14:textId="77777777" w:rsidR="00F652AD" w:rsidRDefault="00262B79" w:rsidP="002C3644">
      <w:pPr>
        <w:pStyle w:val="Titre1"/>
        <w:ind w:left="-18" w:right="0"/>
      </w:pPr>
      <w:r>
        <w:rPr>
          <w:bCs/>
          <w:szCs w:val="32"/>
          <w:rtl/>
        </w:rPr>
        <w:t xml:space="preserve"> المطلب الأول: تعريف الشخصية المعنوية</w:t>
      </w:r>
    </w:p>
    <w:p w14:paraId="2F8D84A0" w14:textId="77777777" w:rsidR="00F652AD" w:rsidRDefault="00262B79" w:rsidP="002C3644">
      <w:pPr>
        <w:spacing w:after="147" w:line="269" w:lineRule="auto"/>
        <w:ind w:left="4" w:right="0" w:hanging="10"/>
        <w:jc w:val="left"/>
      </w:pPr>
      <w:r>
        <w:rPr>
          <w:szCs w:val="28"/>
          <w:rtl/>
        </w:rPr>
        <w:t xml:space="preserve"> هو مجموعة الأشخاص والأموال تهدف إلى تحقيق هدف معي ن</w:t>
      </w:r>
    </w:p>
    <w:p w14:paraId="6325CAA9" w14:textId="0324AAF7" w:rsidR="00F652AD" w:rsidRDefault="00262B79" w:rsidP="002C3644">
      <w:pPr>
        <w:spacing w:after="184"/>
        <w:ind w:left="1" w:right="484"/>
        <w:jc w:val="left"/>
      </w:pPr>
      <w:r>
        <w:rPr>
          <w:szCs w:val="28"/>
          <w:rtl/>
        </w:rPr>
        <w:lastRenderedPageBreak/>
        <w:t xml:space="preserve"> وان لفكرة الشخصية المعنوية أهمية من </w:t>
      </w:r>
      <w:proofErr w:type="spellStart"/>
      <w:r>
        <w:rPr>
          <w:szCs w:val="28"/>
          <w:rtl/>
        </w:rPr>
        <w:t>ناحيتن</w:t>
      </w:r>
      <w:proofErr w:type="spellEnd"/>
      <w:r>
        <w:rPr>
          <w:szCs w:val="28"/>
          <w:rtl/>
        </w:rPr>
        <w:t xml:space="preserve">، الأولى حيث تعتبر الشخصية المعنوية وسيلة </w:t>
      </w:r>
      <w:proofErr w:type="gramStart"/>
      <w:r>
        <w:rPr>
          <w:szCs w:val="28"/>
          <w:rtl/>
        </w:rPr>
        <w:t>لتقسيم  الأجهزة</w:t>
      </w:r>
      <w:proofErr w:type="gramEnd"/>
      <w:r>
        <w:rPr>
          <w:szCs w:val="28"/>
          <w:rtl/>
        </w:rPr>
        <w:t xml:space="preserve"> الإدارية في النظام الإداري، والثانية وسيلة لتوزيع اختصاصات السلطة الإدارية. </w:t>
      </w:r>
    </w:p>
    <w:p w14:paraId="3BDC9BBF" w14:textId="77777777" w:rsidR="00F652AD" w:rsidRDefault="00262B79" w:rsidP="002C3644">
      <w:pPr>
        <w:pStyle w:val="Titre1"/>
        <w:ind w:left="-18" w:right="0"/>
      </w:pPr>
      <w:r>
        <w:rPr>
          <w:bCs/>
          <w:szCs w:val="32"/>
          <w:rtl/>
        </w:rPr>
        <w:t xml:space="preserve"> المطلب الثاني: موقف الفقه والتشريع من فكرة الشخصية المعنوية</w:t>
      </w:r>
    </w:p>
    <w:p w14:paraId="194FCCE0" w14:textId="77777777" w:rsidR="00F652AD" w:rsidRDefault="00262B79" w:rsidP="002C3644">
      <w:pPr>
        <w:ind w:left="1" w:right="720"/>
        <w:jc w:val="left"/>
      </w:pPr>
      <w:proofErr w:type="gramStart"/>
      <w:r>
        <w:rPr>
          <w:szCs w:val="28"/>
          <w:rtl/>
        </w:rPr>
        <w:t>لقد  أثارت</w:t>
      </w:r>
      <w:proofErr w:type="gramEnd"/>
      <w:r>
        <w:rPr>
          <w:szCs w:val="28"/>
          <w:rtl/>
        </w:rPr>
        <w:t xml:space="preserve"> فكرة الشخصية المعنوية جدلاً كبي اًر بين الفقهاء بين المرحب لهذه الفكرة وبين المستنكر  لوجودها.</w:t>
      </w:r>
    </w:p>
    <w:p w14:paraId="257362BA" w14:textId="77777777" w:rsidR="00F652AD" w:rsidRDefault="00262B79" w:rsidP="002C3644">
      <w:pPr>
        <w:spacing w:line="259" w:lineRule="auto"/>
        <w:ind w:left="-5" w:right="0" w:hanging="10"/>
        <w:jc w:val="left"/>
      </w:pPr>
      <w:r>
        <w:rPr>
          <w:b/>
          <w:bCs/>
          <w:szCs w:val="28"/>
          <w:rtl/>
        </w:rPr>
        <w:t xml:space="preserve"> الفرع الأول: </w:t>
      </w:r>
      <w:proofErr w:type="spellStart"/>
      <w:r>
        <w:rPr>
          <w:b/>
          <w:bCs/>
          <w:szCs w:val="28"/>
          <w:rtl/>
        </w:rPr>
        <w:t>الإتجاه</w:t>
      </w:r>
      <w:proofErr w:type="spellEnd"/>
      <w:r>
        <w:rPr>
          <w:b/>
          <w:bCs/>
          <w:szCs w:val="28"/>
          <w:rtl/>
        </w:rPr>
        <w:t xml:space="preserve"> الفقهي الرافض لفكرة الشخصية المعنوية</w:t>
      </w:r>
    </w:p>
    <w:p w14:paraId="569F39A2" w14:textId="77777777" w:rsidR="00F652AD" w:rsidRDefault="00262B79" w:rsidP="002C3644">
      <w:pPr>
        <w:spacing w:line="259" w:lineRule="auto"/>
        <w:ind w:left="-5" w:right="0" w:hanging="10"/>
        <w:jc w:val="left"/>
      </w:pPr>
      <w:r>
        <w:rPr>
          <w:b/>
          <w:bCs/>
          <w:szCs w:val="28"/>
          <w:rtl/>
        </w:rPr>
        <w:t xml:space="preserve"> _ نظرية الشخصية المعنوية فكرة مفترضة أو خيالية </w:t>
      </w:r>
    </w:p>
    <w:p w14:paraId="3572E14E" w14:textId="77777777" w:rsidR="00F652AD" w:rsidRDefault="00262B79" w:rsidP="002C3644">
      <w:pPr>
        <w:ind w:left="1" w:right="669"/>
        <w:jc w:val="left"/>
      </w:pPr>
      <w:r>
        <w:rPr>
          <w:szCs w:val="28"/>
          <w:rtl/>
        </w:rPr>
        <w:t xml:space="preserve">ذهب هذا </w:t>
      </w:r>
      <w:proofErr w:type="spellStart"/>
      <w:r>
        <w:rPr>
          <w:szCs w:val="28"/>
          <w:rtl/>
        </w:rPr>
        <w:t>الإتجاه</w:t>
      </w:r>
      <w:proofErr w:type="spellEnd"/>
      <w:r>
        <w:rPr>
          <w:szCs w:val="28"/>
          <w:rtl/>
        </w:rPr>
        <w:t xml:space="preserve"> إلى القول أن خلق فكرة الشخصية المعنوية إنما هي مجرد وهم وافت ارض </w:t>
      </w:r>
      <w:proofErr w:type="gramStart"/>
      <w:r>
        <w:rPr>
          <w:szCs w:val="28"/>
          <w:rtl/>
        </w:rPr>
        <w:t>قانوني،  لاوجود</w:t>
      </w:r>
      <w:proofErr w:type="gramEnd"/>
      <w:r>
        <w:rPr>
          <w:szCs w:val="28"/>
          <w:rtl/>
        </w:rPr>
        <w:t xml:space="preserve"> له في الواقع.</w:t>
      </w:r>
    </w:p>
    <w:p w14:paraId="133A44EE" w14:textId="0B742E66" w:rsidR="00F652AD" w:rsidRDefault="00262B79" w:rsidP="002C3644">
      <w:pPr>
        <w:ind w:left="1" w:right="297"/>
        <w:jc w:val="left"/>
      </w:pPr>
      <w:r>
        <w:rPr>
          <w:szCs w:val="28"/>
          <w:rtl/>
        </w:rPr>
        <w:t>وأن لفظ الشخص يُطلق على الإنسان الآدمي وحده. فهو وحده الذي يمكن أن يكون محلاً لاكتساب الحقوق وتحمل الواجبات، وهو الذي يمكن أن تكون له إ ار</w:t>
      </w:r>
      <w:r w:rsidR="00E32A8C">
        <w:rPr>
          <w:rFonts w:hint="cs"/>
          <w:szCs w:val="28"/>
          <w:rtl/>
        </w:rPr>
        <w:t>ا</w:t>
      </w:r>
      <w:r>
        <w:rPr>
          <w:szCs w:val="28"/>
          <w:rtl/>
        </w:rPr>
        <w:t xml:space="preserve">دة. ولما كان الشخص المعنوي معدوم </w:t>
      </w:r>
      <w:proofErr w:type="spellStart"/>
      <w:r>
        <w:rPr>
          <w:szCs w:val="28"/>
          <w:rtl/>
        </w:rPr>
        <w:t>الإ</w:t>
      </w:r>
      <w:proofErr w:type="spellEnd"/>
      <w:r>
        <w:rPr>
          <w:szCs w:val="28"/>
          <w:rtl/>
        </w:rPr>
        <w:t xml:space="preserve"> ار</w:t>
      </w:r>
      <w:r w:rsidR="00E32A8C">
        <w:rPr>
          <w:rFonts w:hint="cs"/>
          <w:szCs w:val="28"/>
          <w:rtl/>
        </w:rPr>
        <w:t>ا</w:t>
      </w:r>
      <w:r>
        <w:rPr>
          <w:szCs w:val="28"/>
          <w:rtl/>
        </w:rPr>
        <w:t>دة الذاتية، وكانت إ اردته مستعارة من إ ار</w:t>
      </w:r>
      <w:r w:rsidR="00E32A8C">
        <w:rPr>
          <w:rFonts w:hint="cs"/>
          <w:szCs w:val="28"/>
          <w:rtl/>
        </w:rPr>
        <w:t>ا</w:t>
      </w:r>
      <w:r>
        <w:rPr>
          <w:szCs w:val="28"/>
          <w:rtl/>
        </w:rPr>
        <w:t xml:space="preserve">دة الشخص أو الأشخاص الطبعيين التي تمثلهم. فإنه </w:t>
      </w:r>
      <w:proofErr w:type="spellStart"/>
      <w:r>
        <w:rPr>
          <w:szCs w:val="28"/>
          <w:rtl/>
        </w:rPr>
        <w:t>لايمكن</w:t>
      </w:r>
      <w:proofErr w:type="spellEnd"/>
      <w:r>
        <w:rPr>
          <w:szCs w:val="28"/>
          <w:rtl/>
        </w:rPr>
        <w:t xml:space="preserve"> </w:t>
      </w:r>
      <w:proofErr w:type="gramStart"/>
      <w:r>
        <w:rPr>
          <w:szCs w:val="28"/>
          <w:rtl/>
        </w:rPr>
        <w:t>أن  يكون</w:t>
      </w:r>
      <w:proofErr w:type="gramEnd"/>
      <w:r>
        <w:rPr>
          <w:szCs w:val="28"/>
          <w:rtl/>
        </w:rPr>
        <w:t xml:space="preserve"> الشخص المعنوي أهلاً للحقوق والواجبات. </w:t>
      </w:r>
    </w:p>
    <w:p w14:paraId="3D731EE6" w14:textId="77777777" w:rsidR="00F652AD" w:rsidRDefault="00262B79" w:rsidP="002C3644">
      <w:pPr>
        <w:spacing w:line="259" w:lineRule="auto"/>
        <w:ind w:left="-5" w:right="0" w:hanging="10"/>
        <w:jc w:val="left"/>
      </w:pPr>
      <w:r>
        <w:rPr>
          <w:b/>
          <w:bCs/>
          <w:szCs w:val="28"/>
          <w:rtl/>
        </w:rPr>
        <w:t xml:space="preserve"> مذهب الحقيقة في تصوير الشخصية المعنوية:</w:t>
      </w:r>
    </w:p>
    <w:p w14:paraId="04753F7D" w14:textId="0071C38D" w:rsidR="00F652AD" w:rsidRDefault="00262B79" w:rsidP="002C3644">
      <w:pPr>
        <w:spacing w:after="147" w:line="269" w:lineRule="auto"/>
        <w:ind w:left="4" w:right="0" w:hanging="10"/>
        <w:jc w:val="left"/>
      </w:pPr>
      <w:r>
        <w:rPr>
          <w:szCs w:val="28"/>
          <w:rtl/>
        </w:rPr>
        <w:t xml:space="preserve"> يرى هذا المذهب أن الشخصية المعنوية حقيقة وموجودة فعلاً وليس مجرد تصوير أو افت</w:t>
      </w:r>
      <w:r w:rsidR="00E32A8C">
        <w:rPr>
          <w:rFonts w:hint="cs"/>
          <w:szCs w:val="28"/>
          <w:rtl/>
        </w:rPr>
        <w:t>ر</w:t>
      </w:r>
      <w:r>
        <w:rPr>
          <w:szCs w:val="28"/>
          <w:rtl/>
        </w:rPr>
        <w:t>اض وهمي.</w:t>
      </w:r>
    </w:p>
    <w:p w14:paraId="21116166" w14:textId="65D84D45" w:rsidR="00F652AD" w:rsidRDefault="00262B79" w:rsidP="002C3644">
      <w:pPr>
        <w:spacing w:after="177" w:line="252" w:lineRule="auto"/>
        <w:ind w:left="-15" w:right="508" w:firstLine="84"/>
        <w:jc w:val="left"/>
      </w:pPr>
      <w:r>
        <w:rPr>
          <w:szCs w:val="28"/>
          <w:rtl/>
        </w:rPr>
        <w:t xml:space="preserve">وقد ذهب البعض منهم إلى القول </w:t>
      </w:r>
      <w:proofErr w:type="gramStart"/>
      <w:r>
        <w:rPr>
          <w:szCs w:val="28"/>
          <w:rtl/>
        </w:rPr>
        <w:t>أن</w:t>
      </w:r>
      <w:proofErr w:type="gramEnd"/>
      <w:r>
        <w:rPr>
          <w:szCs w:val="28"/>
          <w:rtl/>
        </w:rPr>
        <w:t xml:space="preserve"> الشخص يشبه الشخص الطبيعي تماماً، وأن له إ ار</w:t>
      </w:r>
      <w:r w:rsidR="00E32A8C">
        <w:rPr>
          <w:rFonts w:hint="cs"/>
          <w:szCs w:val="28"/>
          <w:rtl/>
        </w:rPr>
        <w:t>ا</w:t>
      </w:r>
      <w:r>
        <w:rPr>
          <w:szCs w:val="28"/>
          <w:rtl/>
        </w:rPr>
        <w:t xml:space="preserve">دة ذاتية مثل إ اردته تتولد من عصارة نشاط خلاياه. وتتكون خلايا الشخص المعنوي من الأف ارد الذين يدخلون </w:t>
      </w:r>
      <w:proofErr w:type="gramStart"/>
      <w:r>
        <w:rPr>
          <w:szCs w:val="28"/>
          <w:rtl/>
        </w:rPr>
        <w:t>في  تكوينه</w:t>
      </w:r>
      <w:proofErr w:type="gramEnd"/>
      <w:r>
        <w:rPr>
          <w:szCs w:val="28"/>
          <w:rtl/>
        </w:rPr>
        <w:t xml:space="preserve"> .</w:t>
      </w:r>
    </w:p>
    <w:p w14:paraId="32D2485E" w14:textId="1BB17552" w:rsidR="00F652AD" w:rsidRDefault="00262B79" w:rsidP="002C3644">
      <w:pPr>
        <w:ind w:left="1" w:right="584"/>
        <w:jc w:val="left"/>
      </w:pPr>
      <w:r>
        <w:rPr>
          <w:szCs w:val="28"/>
          <w:rtl/>
        </w:rPr>
        <w:t xml:space="preserve">وعليه فإن الشخص المعنوي محلاً للحقوق والواجبات شأنه شأن الإنسان الطبيعي. وعلى ذلك </w:t>
      </w:r>
      <w:proofErr w:type="gramStart"/>
      <w:r>
        <w:rPr>
          <w:szCs w:val="28"/>
          <w:rtl/>
        </w:rPr>
        <w:t>تكون  شخصية</w:t>
      </w:r>
      <w:proofErr w:type="gramEnd"/>
      <w:r>
        <w:rPr>
          <w:szCs w:val="28"/>
          <w:rtl/>
        </w:rPr>
        <w:t xml:space="preserve"> الجماعات حقيقة واقعة </w:t>
      </w:r>
      <w:proofErr w:type="spellStart"/>
      <w:r>
        <w:rPr>
          <w:szCs w:val="28"/>
          <w:rtl/>
        </w:rPr>
        <w:t>لايملك</w:t>
      </w:r>
      <w:proofErr w:type="spellEnd"/>
      <w:r>
        <w:rPr>
          <w:szCs w:val="28"/>
          <w:rtl/>
        </w:rPr>
        <w:t xml:space="preserve"> المشرع إ </w:t>
      </w:r>
      <w:proofErr w:type="spellStart"/>
      <w:r>
        <w:rPr>
          <w:szCs w:val="28"/>
          <w:rtl/>
        </w:rPr>
        <w:t>ز</w:t>
      </w:r>
      <w:r w:rsidR="002C3644">
        <w:rPr>
          <w:rFonts w:hint="cs"/>
          <w:szCs w:val="28"/>
          <w:rtl/>
        </w:rPr>
        <w:t>ا</w:t>
      </w:r>
      <w:r>
        <w:rPr>
          <w:szCs w:val="28"/>
          <w:rtl/>
        </w:rPr>
        <w:t>ءها</w:t>
      </w:r>
      <w:proofErr w:type="spellEnd"/>
      <w:r>
        <w:rPr>
          <w:szCs w:val="28"/>
          <w:rtl/>
        </w:rPr>
        <w:t xml:space="preserve"> إلا </w:t>
      </w:r>
      <w:proofErr w:type="spellStart"/>
      <w:r>
        <w:rPr>
          <w:szCs w:val="28"/>
          <w:rtl/>
        </w:rPr>
        <w:t>الإعت</w:t>
      </w:r>
      <w:r w:rsidR="002C3644">
        <w:rPr>
          <w:rFonts w:hint="cs"/>
          <w:szCs w:val="28"/>
          <w:rtl/>
        </w:rPr>
        <w:t>راف</w:t>
      </w:r>
      <w:proofErr w:type="spellEnd"/>
      <w:r>
        <w:rPr>
          <w:szCs w:val="28"/>
          <w:rtl/>
        </w:rPr>
        <w:t xml:space="preserve"> بها .</w:t>
      </w:r>
    </w:p>
    <w:p w14:paraId="482F0E79" w14:textId="77777777" w:rsidR="00F652AD" w:rsidRDefault="00262B79" w:rsidP="002C3644">
      <w:pPr>
        <w:bidi w:val="0"/>
        <w:spacing w:after="158" w:line="259" w:lineRule="auto"/>
        <w:ind w:right="0" w:firstLine="0"/>
        <w:jc w:val="left"/>
      </w:pPr>
      <w:r>
        <w:t xml:space="preserve"> </w:t>
      </w:r>
    </w:p>
    <w:p w14:paraId="504B0701" w14:textId="77777777" w:rsidR="00F652AD" w:rsidRDefault="00262B79" w:rsidP="002C3644">
      <w:pPr>
        <w:bidi w:val="0"/>
        <w:spacing w:line="259" w:lineRule="auto"/>
        <w:ind w:right="0" w:firstLine="0"/>
        <w:jc w:val="left"/>
      </w:pPr>
      <w:r>
        <w:t xml:space="preserve"> </w:t>
      </w:r>
    </w:p>
    <w:p w14:paraId="6958A367" w14:textId="77777777" w:rsidR="00F652AD" w:rsidRDefault="00262B79" w:rsidP="002C3644">
      <w:pPr>
        <w:bidi w:val="0"/>
        <w:spacing w:after="157" w:line="259" w:lineRule="auto"/>
        <w:ind w:right="0" w:firstLine="0"/>
        <w:jc w:val="left"/>
      </w:pPr>
      <w:r>
        <w:t xml:space="preserve"> </w:t>
      </w:r>
    </w:p>
    <w:p w14:paraId="088191CB" w14:textId="77777777" w:rsidR="00F652AD" w:rsidRDefault="00262B79" w:rsidP="002C3644">
      <w:pPr>
        <w:bidi w:val="0"/>
        <w:spacing w:after="157" w:line="259" w:lineRule="auto"/>
        <w:ind w:right="0" w:firstLine="0"/>
        <w:jc w:val="left"/>
      </w:pPr>
      <w:r>
        <w:lastRenderedPageBreak/>
        <w:t xml:space="preserve"> </w:t>
      </w:r>
    </w:p>
    <w:p w14:paraId="6DC2D762" w14:textId="77777777" w:rsidR="00F652AD" w:rsidRDefault="00262B79" w:rsidP="002C3644">
      <w:pPr>
        <w:bidi w:val="0"/>
        <w:spacing w:after="158" w:line="259" w:lineRule="auto"/>
        <w:ind w:right="0" w:firstLine="0"/>
        <w:jc w:val="left"/>
      </w:pPr>
      <w:r>
        <w:t xml:space="preserve"> </w:t>
      </w:r>
    </w:p>
    <w:p w14:paraId="66CDC51B" w14:textId="77777777" w:rsidR="00F652AD" w:rsidRDefault="00262B79" w:rsidP="002C3644">
      <w:pPr>
        <w:bidi w:val="0"/>
        <w:spacing w:after="0" w:line="259" w:lineRule="auto"/>
        <w:ind w:right="0" w:firstLine="0"/>
        <w:jc w:val="left"/>
      </w:pPr>
      <w:r>
        <w:t xml:space="preserve"> </w:t>
      </w:r>
    </w:p>
    <w:p w14:paraId="7F0F9C68" w14:textId="77777777" w:rsidR="00F652AD" w:rsidRDefault="00262B79" w:rsidP="002C3644">
      <w:pPr>
        <w:pStyle w:val="Titre1"/>
        <w:ind w:left="-18" w:right="0"/>
      </w:pPr>
      <w:r>
        <w:rPr>
          <w:bCs/>
          <w:szCs w:val="32"/>
          <w:rtl/>
        </w:rPr>
        <w:t xml:space="preserve"> المطلب الثالث: أنواع الأشخاص المعنوية العامة </w:t>
      </w:r>
    </w:p>
    <w:p w14:paraId="14F04ECD" w14:textId="77777777" w:rsidR="00F652AD" w:rsidRDefault="00262B79" w:rsidP="002C3644">
      <w:pPr>
        <w:spacing w:after="106" w:line="252" w:lineRule="auto"/>
        <w:ind w:left="87" w:right="417" w:firstLine="719"/>
        <w:jc w:val="left"/>
      </w:pPr>
      <w:proofErr w:type="spellStart"/>
      <w:r>
        <w:rPr>
          <w:szCs w:val="28"/>
          <w:rtl/>
        </w:rPr>
        <w:t>نظ</w:t>
      </w:r>
      <w:proofErr w:type="spellEnd"/>
      <w:r>
        <w:rPr>
          <w:szCs w:val="28"/>
          <w:rtl/>
        </w:rPr>
        <w:t xml:space="preserve"> اًر لتعدد الأشخاص </w:t>
      </w:r>
      <w:proofErr w:type="spellStart"/>
      <w:proofErr w:type="gramStart"/>
      <w:r>
        <w:rPr>
          <w:szCs w:val="28"/>
          <w:rtl/>
        </w:rPr>
        <w:t>الإعتبارية</w:t>
      </w:r>
      <w:proofErr w:type="spellEnd"/>
      <w:r>
        <w:rPr>
          <w:szCs w:val="28"/>
          <w:rtl/>
        </w:rPr>
        <w:t xml:space="preserve"> )المعنوية</w:t>
      </w:r>
      <w:proofErr w:type="gramEnd"/>
      <w:r>
        <w:rPr>
          <w:szCs w:val="28"/>
          <w:rtl/>
        </w:rPr>
        <w:t xml:space="preserve"> العامة( ، وتنوع مجالاتها، يعن التساؤل عن كيفية تحديدها؟ بالرجوع لنص المادة </w:t>
      </w:r>
      <w:r>
        <w:rPr>
          <w:rFonts w:ascii="Times New Roman" w:eastAsia="Times New Roman" w:hAnsi="Times New Roman" w:cs="Times New Roman"/>
          <w:szCs w:val="28"/>
        </w:rPr>
        <w:t>49</w:t>
      </w:r>
      <w:r>
        <w:rPr>
          <w:szCs w:val="28"/>
          <w:rtl/>
        </w:rPr>
        <w:t xml:space="preserve"> من القانون المدني الج </w:t>
      </w:r>
      <w:proofErr w:type="spellStart"/>
      <w:r>
        <w:rPr>
          <w:szCs w:val="28"/>
          <w:rtl/>
        </w:rPr>
        <w:t>ازئري</w:t>
      </w:r>
      <w:proofErr w:type="spellEnd"/>
      <w:r>
        <w:rPr>
          <w:szCs w:val="28"/>
          <w:rtl/>
        </w:rPr>
        <w:t xml:space="preserve"> فإن الأشخاص المعنوية هي: الدولة، الولاية، البلدية  </w:t>
      </w:r>
    </w:p>
    <w:p w14:paraId="620BBC41" w14:textId="77777777" w:rsidR="00F652AD" w:rsidRDefault="00262B79" w:rsidP="002C3644">
      <w:pPr>
        <w:spacing w:after="74" w:line="269" w:lineRule="auto"/>
        <w:ind w:left="96" w:right="0" w:hanging="10"/>
        <w:jc w:val="left"/>
      </w:pPr>
      <w:r>
        <w:rPr>
          <w:szCs w:val="28"/>
          <w:rtl/>
        </w:rPr>
        <w:t xml:space="preserve">_ المؤسسات العمومية ذات الطابع الإداري. </w:t>
      </w:r>
      <w:r>
        <w:rPr>
          <w:rFonts w:ascii="Times New Roman" w:eastAsia="Times New Roman" w:hAnsi="Times New Roman" w:cs="Times New Roman"/>
          <w:szCs w:val="28"/>
          <w:rtl/>
        </w:rPr>
        <w:t xml:space="preserve"> </w:t>
      </w:r>
    </w:p>
    <w:p w14:paraId="7741E2C6" w14:textId="77777777" w:rsidR="00F652AD" w:rsidRDefault="00262B79" w:rsidP="002C3644">
      <w:pPr>
        <w:spacing w:after="75" w:line="269" w:lineRule="auto"/>
        <w:ind w:left="97" w:right="0" w:hanging="10"/>
        <w:jc w:val="left"/>
      </w:pPr>
      <w:r>
        <w:rPr>
          <w:szCs w:val="28"/>
          <w:rtl/>
        </w:rPr>
        <w:t xml:space="preserve">_ الشركات المدنية </w:t>
      </w:r>
      <w:proofErr w:type="gramStart"/>
      <w:r>
        <w:rPr>
          <w:szCs w:val="28"/>
          <w:rtl/>
        </w:rPr>
        <w:t>والتجارية .</w:t>
      </w:r>
      <w:proofErr w:type="gramEnd"/>
      <w:r>
        <w:rPr>
          <w:rFonts w:ascii="Times New Roman" w:eastAsia="Times New Roman" w:hAnsi="Times New Roman" w:cs="Times New Roman"/>
          <w:szCs w:val="28"/>
          <w:rtl/>
        </w:rPr>
        <w:t xml:space="preserve"> </w:t>
      </w:r>
    </w:p>
    <w:p w14:paraId="35A5CBFA" w14:textId="77777777" w:rsidR="00F652AD" w:rsidRDefault="00262B79" w:rsidP="002C3644">
      <w:pPr>
        <w:spacing w:after="79" w:line="269" w:lineRule="auto"/>
        <w:ind w:left="96" w:right="0" w:hanging="10"/>
        <w:jc w:val="left"/>
      </w:pPr>
      <w:r>
        <w:rPr>
          <w:szCs w:val="28"/>
          <w:rtl/>
        </w:rPr>
        <w:t xml:space="preserve">_ الجمعيات </w:t>
      </w:r>
      <w:proofErr w:type="gramStart"/>
      <w:r>
        <w:rPr>
          <w:szCs w:val="28"/>
          <w:rtl/>
        </w:rPr>
        <w:t>والمؤسسات .</w:t>
      </w:r>
      <w:proofErr w:type="gramEnd"/>
      <w:r>
        <w:rPr>
          <w:rFonts w:ascii="Times New Roman" w:eastAsia="Times New Roman" w:hAnsi="Times New Roman" w:cs="Times New Roman"/>
          <w:szCs w:val="28"/>
          <w:rtl/>
        </w:rPr>
        <w:t xml:space="preserve"> </w:t>
      </w:r>
    </w:p>
    <w:p w14:paraId="348F0E03" w14:textId="77777777" w:rsidR="00F652AD" w:rsidRDefault="00262B79" w:rsidP="002C3644">
      <w:pPr>
        <w:spacing w:after="88" w:line="269" w:lineRule="auto"/>
        <w:ind w:left="95" w:right="0" w:hanging="10"/>
        <w:jc w:val="left"/>
      </w:pPr>
      <w:r>
        <w:rPr>
          <w:szCs w:val="28"/>
          <w:rtl/>
        </w:rPr>
        <w:t xml:space="preserve">_ </w:t>
      </w:r>
      <w:proofErr w:type="gramStart"/>
      <w:r>
        <w:rPr>
          <w:szCs w:val="28"/>
          <w:rtl/>
        </w:rPr>
        <w:t>الوقف .</w:t>
      </w:r>
      <w:proofErr w:type="gramEnd"/>
      <w:r>
        <w:rPr>
          <w:rFonts w:ascii="Times New Roman" w:eastAsia="Times New Roman" w:hAnsi="Times New Roman" w:cs="Times New Roman"/>
          <w:szCs w:val="28"/>
          <w:rtl/>
        </w:rPr>
        <w:t xml:space="preserve"> </w:t>
      </w:r>
    </w:p>
    <w:p w14:paraId="6F195AE9" w14:textId="77777777" w:rsidR="00F652AD" w:rsidRDefault="00262B79" w:rsidP="002C3644">
      <w:pPr>
        <w:spacing w:after="72" w:line="269" w:lineRule="auto"/>
        <w:ind w:left="97" w:right="0" w:hanging="10"/>
        <w:jc w:val="left"/>
      </w:pPr>
      <w:r>
        <w:rPr>
          <w:szCs w:val="28"/>
          <w:rtl/>
        </w:rPr>
        <w:t xml:space="preserve">_ وكل مجموعة من أشخاص </w:t>
      </w:r>
      <w:proofErr w:type="spellStart"/>
      <w:r>
        <w:rPr>
          <w:szCs w:val="28"/>
          <w:rtl/>
        </w:rPr>
        <w:t>أوأموال</w:t>
      </w:r>
      <w:proofErr w:type="spellEnd"/>
      <w:r>
        <w:rPr>
          <w:szCs w:val="28"/>
          <w:rtl/>
        </w:rPr>
        <w:t xml:space="preserve"> يمنحها القانون شخصية قانونية </w:t>
      </w:r>
      <w:r>
        <w:rPr>
          <w:rFonts w:ascii="Times New Roman" w:eastAsia="Times New Roman" w:hAnsi="Times New Roman" w:cs="Times New Roman"/>
          <w:szCs w:val="28"/>
          <w:rtl/>
        </w:rPr>
        <w:t xml:space="preserve"> </w:t>
      </w:r>
    </w:p>
    <w:p w14:paraId="3AC183F9" w14:textId="77777777" w:rsidR="00F652AD" w:rsidRDefault="00262B79" w:rsidP="002C3644">
      <w:pPr>
        <w:spacing w:after="100"/>
        <w:ind w:left="87" w:right="93" w:firstLine="726"/>
        <w:jc w:val="left"/>
      </w:pPr>
      <w:r>
        <w:rPr>
          <w:szCs w:val="28"/>
          <w:rtl/>
        </w:rPr>
        <w:t xml:space="preserve">وعلى ضوء هذه المادة تنقسم الأشخاص المعنوية إلى: أشخاص معنوية خاصة أي تحكمها قواعد القانون </w:t>
      </w:r>
      <w:proofErr w:type="gramStart"/>
      <w:r>
        <w:rPr>
          <w:szCs w:val="28"/>
          <w:rtl/>
        </w:rPr>
        <w:t>الخاص )</w:t>
      </w:r>
      <w:proofErr w:type="gramEnd"/>
      <w:r>
        <w:rPr>
          <w:szCs w:val="28"/>
          <w:rtl/>
        </w:rPr>
        <w:t xml:space="preserve"> مثل الشركات التجارية، والجمعيات الخاصة(، وأشخاص معنوية عامة أي تحكمها قواعد القانون العام ) مثل الدولة والولاية والبلدية والمؤسسة العمومية ذات الطابع الإداري. </w:t>
      </w:r>
      <w:r>
        <w:rPr>
          <w:rFonts w:ascii="Times New Roman" w:eastAsia="Times New Roman" w:hAnsi="Times New Roman" w:cs="Times New Roman"/>
          <w:szCs w:val="28"/>
          <w:rtl/>
        </w:rPr>
        <w:t xml:space="preserve"> </w:t>
      </w:r>
    </w:p>
    <w:p w14:paraId="2CF0AD84" w14:textId="66CB370C" w:rsidR="00F652AD" w:rsidRDefault="00262B79" w:rsidP="002C3644">
      <w:pPr>
        <w:spacing w:after="103"/>
        <w:ind w:left="2" w:right="32" w:hanging="1"/>
        <w:jc w:val="left"/>
      </w:pPr>
      <w:r>
        <w:rPr>
          <w:szCs w:val="28"/>
          <w:rtl/>
        </w:rPr>
        <w:t xml:space="preserve"> </w:t>
      </w:r>
      <w:r>
        <w:rPr>
          <w:szCs w:val="28"/>
          <w:rtl/>
        </w:rPr>
        <w:tab/>
        <w:t xml:space="preserve"> وبالتالي تنقسم الأشخاص المعنوية إلى تعدد حصري، وآخر وصفي، الأول تقليدي مفاده تقسيم هذه الأشخاص إلى أقسام: الدولة، الولاية، البلدية، المؤسسات العمومية ذات الطابع الإداري وأما الآخر ونعني به التعدد الوصفي ومفاده التعرف على ما إذا كان الشخص ا لمعنو ي عاماً أم خاصاً، بمدى انطباق أوصاف الشخصية ا لمعنوية  العامة بالنسبة له من عدمه وهذه الأوصاف تتمثل فيما يتمتع به الشخص </w:t>
      </w:r>
      <w:proofErr w:type="spellStart"/>
      <w:r>
        <w:rPr>
          <w:szCs w:val="28"/>
          <w:rtl/>
        </w:rPr>
        <w:t>الإعتباري</w:t>
      </w:r>
      <w:proofErr w:type="spellEnd"/>
      <w:r>
        <w:rPr>
          <w:szCs w:val="28"/>
          <w:rtl/>
        </w:rPr>
        <w:t xml:space="preserve"> العام من </w:t>
      </w:r>
      <w:proofErr w:type="spellStart"/>
      <w:r>
        <w:rPr>
          <w:szCs w:val="28"/>
          <w:rtl/>
        </w:rPr>
        <w:t>إمتيا</w:t>
      </w:r>
      <w:r w:rsidR="002C3644">
        <w:rPr>
          <w:rFonts w:hint="cs"/>
          <w:szCs w:val="28"/>
          <w:rtl/>
        </w:rPr>
        <w:t>زا</w:t>
      </w:r>
      <w:r>
        <w:rPr>
          <w:szCs w:val="28"/>
          <w:rtl/>
        </w:rPr>
        <w:t>ت</w:t>
      </w:r>
      <w:proofErr w:type="spellEnd"/>
      <w:r>
        <w:rPr>
          <w:szCs w:val="28"/>
          <w:rtl/>
        </w:rPr>
        <w:t xml:space="preserve"> السلطة العامة ومن أبرزها ما يعترف له به من سلطة إصدار ق</w:t>
      </w:r>
      <w:r w:rsidR="002C3644">
        <w:rPr>
          <w:rFonts w:hint="cs"/>
          <w:szCs w:val="28"/>
          <w:rtl/>
        </w:rPr>
        <w:t>رارات</w:t>
      </w:r>
      <w:r>
        <w:rPr>
          <w:szCs w:val="28"/>
          <w:rtl/>
        </w:rPr>
        <w:t xml:space="preserve"> ملزمة، وماله من قدرة فرضها على المخاطبين بها جب اًر </w:t>
      </w:r>
      <w:proofErr w:type="spellStart"/>
      <w:r>
        <w:rPr>
          <w:szCs w:val="28"/>
          <w:rtl/>
        </w:rPr>
        <w:t>أوماله</w:t>
      </w:r>
      <w:proofErr w:type="spellEnd"/>
      <w:r>
        <w:rPr>
          <w:szCs w:val="28"/>
          <w:rtl/>
        </w:rPr>
        <w:t xml:space="preserve"> من سلطة التنفيذ المباشر بغير حاجة </w:t>
      </w:r>
      <w:proofErr w:type="spellStart"/>
      <w:r>
        <w:rPr>
          <w:szCs w:val="28"/>
          <w:rtl/>
        </w:rPr>
        <w:t>للإلتجاء</w:t>
      </w:r>
      <w:proofErr w:type="spellEnd"/>
      <w:r>
        <w:rPr>
          <w:szCs w:val="28"/>
          <w:rtl/>
        </w:rPr>
        <w:t xml:space="preserve"> إلى القضاء لفرض </w:t>
      </w:r>
      <w:proofErr w:type="spellStart"/>
      <w:r>
        <w:rPr>
          <w:szCs w:val="28"/>
          <w:rtl/>
        </w:rPr>
        <w:t>إحت</w:t>
      </w:r>
      <w:r w:rsidR="002C3644">
        <w:rPr>
          <w:rFonts w:hint="cs"/>
          <w:szCs w:val="28"/>
          <w:rtl/>
        </w:rPr>
        <w:t>رامها</w:t>
      </w:r>
      <w:proofErr w:type="spellEnd"/>
      <w:r>
        <w:rPr>
          <w:szCs w:val="28"/>
          <w:rtl/>
        </w:rPr>
        <w:t xml:space="preserve"> . </w:t>
      </w:r>
    </w:p>
    <w:p w14:paraId="283D746D" w14:textId="77777777" w:rsidR="00F652AD" w:rsidRDefault="00262B79" w:rsidP="002C3644">
      <w:pPr>
        <w:spacing w:after="82" w:line="259" w:lineRule="auto"/>
        <w:ind w:left="96" w:right="0" w:hanging="10"/>
        <w:jc w:val="left"/>
      </w:pPr>
      <w:r>
        <w:rPr>
          <w:b/>
          <w:bCs/>
          <w:szCs w:val="28"/>
          <w:rtl/>
        </w:rPr>
        <w:t xml:space="preserve">الفرع الأول: الأشخاص المعنوية العامة الإقليمية </w:t>
      </w:r>
    </w:p>
    <w:p w14:paraId="58A83A69" w14:textId="77777777" w:rsidR="00F652AD" w:rsidRDefault="00262B79" w:rsidP="002C3644">
      <w:pPr>
        <w:spacing w:after="70" w:line="269" w:lineRule="auto"/>
        <w:ind w:left="96" w:right="0" w:hanging="10"/>
        <w:jc w:val="left"/>
      </w:pPr>
      <w:r>
        <w:rPr>
          <w:szCs w:val="28"/>
          <w:rtl/>
        </w:rPr>
        <w:t xml:space="preserve">وهي الأشخاص المعنوية العامة التي تمارس اختصاصاتها في حيز </w:t>
      </w:r>
      <w:proofErr w:type="spellStart"/>
      <w:r>
        <w:rPr>
          <w:szCs w:val="28"/>
          <w:rtl/>
        </w:rPr>
        <w:t>جغ</w:t>
      </w:r>
      <w:proofErr w:type="spellEnd"/>
      <w:r>
        <w:rPr>
          <w:szCs w:val="28"/>
          <w:rtl/>
        </w:rPr>
        <w:t xml:space="preserve"> ارفي معين. </w:t>
      </w:r>
    </w:p>
    <w:p w14:paraId="48D5AC8E" w14:textId="77777777" w:rsidR="00F652AD" w:rsidRDefault="00262B79" w:rsidP="002C3644">
      <w:pPr>
        <w:spacing w:after="70" w:line="269" w:lineRule="auto"/>
        <w:ind w:left="97" w:right="0" w:hanging="10"/>
        <w:jc w:val="left"/>
      </w:pPr>
      <w:r>
        <w:rPr>
          <w:szCs w:val="28"/>
          <w:rtl/>
        </w:rPr>
        <w:t xml:space="preserve">تتمثل الأشخاص المعنوية العامة الإقليمية </w:t>
      </w:r>
      <w:proofErr w:type="spellStart"/>
      <w:r>
        <w:rPr>
          <w:szCs w:val="28"/>
          <w:rtl/>
        </w:rPr>
        <w:t>فيمايلي</w:t>
      </w:r>
      <w:proofErr w:type="spellEnd"/>
      <w:r>
        <w:rPr>
          <w:szCs w:val="28"/>
          <w:rtl/>
        </w:rPr>
        <w:t xml:space="preserve">:  </w:t>
      </w:r>
    </w:p>
    <w:p w14:paraId="48499854" w14:textId="77777777" w:rsidR="00F652AD" w:rsidRDefault="00262B79" w:rsidP="002C3644">
      <w:pPr>
        <w:spacing w:after="98"/>
        <w:ind w:left="1" w:right="264" w:firstLine="0"/>
        <w:jc w:val="left"/>
      </w:pPr>
      <w:r>
        <w:rPr>
          <w:b/>
          <w:bCs/>
          <w:szCs w:val="28"/>
          <w:rtl/>
        </w:rPr>
        <w:lastRenderedPageBreak/>
        <w:t>أ/ الدولة:</w:t>
      </w:r>
      <w:r>
        <w:rPr>
          <w:szCs w:val="28"/>
          <w:rtl/>
        </w:rPr>
        <w:t xml:space="preserve"> وهو الشخص المعنوي الأول أو الأصل، الذي يتفرع عنه الأشخاص المعنوية الأخرى العامة </w:t>
      </w:r>
      <w:proofErr w:type="gramStart"/>
      <w:r>
        <w:rPr>
          <w:szCs w:val="28"/>
          <w:rtl/>
        </w:rPr>
        <w:t>والخاصة .</w:t>
      </w:r>
      <w:proofErr w:type="gramEnd"/>
      <w:r>
        <w:rPr>
          <w:szCs w:val="28"/>
          <w:rtl/>
        </w:rPr>
        <w:t xml:space="preserve"> </w:t>
      </w:r>
    </w:p>
    <w:p w14:paraId="4A65B910" w14:textId="77777777" w:rsidR="00F652AD" w:rsidRDefault="00262B79" w:rsidP="002C3644">
      <w:pPr>
        <w:spacing w:after="74" w:line="269" w:lineRule="auto"/>
        <w:ind w:left="103" w:right="0" w:hanging="10"/>
        <w:jc w:val="left"/>
      </w:pPr>
      <w:r>
        <w:rPr>
          <w:szCs w:val="28"/>
          <w:rtl/>
        </w:rPr>
        <w:t xml:space="preserve">وتشمل الدولة السلطات الثلاث، السلطة التشريعية، القضائية، </w:t>
      </w:r>
      <w:proofErr w:type="gramStart"/>
      <w:r>
        <w:rPr>
          <w:szCs w:val="28"/>
          <w:rtl/>
        </w:rPr>
        <w:t>التنفيذية .</w:t>
      </w:r>
      <w:proofErr w:type="gramEnd"/>
      <w:r>
        <w:rPr>
          <w:szCs w:val="28"/>
          <w:rtl/>
        </w:rPr>
        <w:t xml:space="preserve"> </w:t>
      </w:r>
    </w:p>
    <w:p w14:paraId="3B797FE4" w14:textId="77777777" w:rsidR="00F652AD" w:rsidRDefault="00262B79" w:rsidP="002C3644">
      <w:pPr>
        <w:spacing w:after="0" w:line="269" w:lineRule="auto"/>
        <w:ind w:left="95" w:right="0" w:hanging="10"/>
        <w:jc w:val="left"/>
      </w:pPr>
      <w:r>
        <w:rPr>
          <w:szCs w:val="28"/>
          <w:rtl/>
        </w:rPr>
        <w:t xml:space="preserve">وتمارس الدولة سلطتها بصفتها شخص معنوي عام على كافة إقليم </w:t>
      </w:r>
      <w:proofErr w:type="gramStart"/>
      <w:r>
        <w:rPr>
          <w:szCs w:val="28"/>
          <w:rtl/>
        </w:rPr>
        <w:t>الدولة .</w:t>
      </w:r>
      <w:proofErr w:type="gramEnd"/>
      <w:r>
        <w:rPr>
          <w:szCs w:val="28"/>
          <w:rtl/>
        </w:rPr>
        <w:t xml:space="preserve"> </w:t>
      </w:r>
    </w:p>
    <w:p w14:paraId="3F2C28F1" w14:textId="77777777" w:rsidR="00F652AD" w:rsidRDefault="00262B79" w:rsidP="002C3644">
      <w:pPr>
        <w:spacing w:after="107" w:line="269" w:lineRule="auto"/>
        <w:ind w:left="94" w:right="0" w:hanging="10"/>
        <w:jc w:val="left"/>
      </w:pPr>
      <w:r>
        <w:rPr>
          <w:b/>
          <w:bCs/>
          <w:szCs w:val="28"/>
          <w:rtl/>
        </w:rPr>
        <w:t xml:space="preserve">ب/ الولاية: </w:t>
      </w:r>
      <w:r>
        <w:rPr>
          <w:szCs w:val="28"/>
          <w:rtl/>
        </w:rPr>
        <w:t xml:space="preserve">وهي شخص معنوي إقليمي يمارس صلاحياته داخل حدود الولاية.  </w:t>
      </w:r>
    </w:p>
    <w:p w14:paraId="1C2B7A99" w14:textId="4B1C4ABF" w:rsidR="00F652AD" w:rsidRDefault="00262B79" w:rsidP="002C3644">
      <w:pPr>
        <w:spacing w:after="98"/>
        <w:ind w:left="3" w:right="93" w:hanging="2"/>
        <w:jc w:val="left"/>
      </w:pPr>
      <w:r>
        <w:rPr>
          <w:szCs w:val="28"/>
          <w:rtl/>
        </w:rPr>
        <w:t xml:space="preserve">وهذا </w:t>
      </w:r>
      <w:proofErr w:type="spellStart"/>
      <w:r>
        <w:rPr>
          <w:szCs w:val="28"/>
          <w:rtl/>
        </w:rPr>
        <w:t>ماجاء</w:t>
      </w:r>
      <w:proofErr w:type="spellEnd"/>
      <w:r>
        <w:rPr>
          <w:szCs w:val="28"/>
          <w:rtl/>
        </w:rPr>
        <w:t xml:space="preserve"> في نص المادة الأولى من قانون رقم </w:t>
      </w:r>
      <w:r>
        <w:rPr>
          <w:rFonts w:ascii="Times New Roman" w:eastAsia="Times New Roman" w:hAnsi="Times New Roman" w:cs="Times New Roman"/>
          <w:szCs w:val="28"/>
        </w:rPr>
        <w:t>12</w:t>
      </w:r>
      <w:r>
        <w:rPr>
          <w:szCs w:val="28"/>
          <w:rtl/>
        </w:rPr>
        <w:t>/</w:t>
      </w:r>
      <w:r>
        <w:rPr>
          <w:rFonts w:ascii="Times New Roman" w:eastAsia="Times New Roman" w:hAnsi="Times New Roman" w:cs="Times New Roman"/>
          <w:szCs w:val="28"/>
        </w:rPr>
        <w:t>07</w:t>
      </w:r>
      <w:r>
        <w:rPr>
          <w:szCs w:val="28"/>
          <w:rtl/>
        </w:rPr>
        <w:t xml:space="preserve"> المؤرخ في </w:t>
      </w:r>
      <w:r>
        <w:rPr>
          <w:rFonts w:ascii="Times New Roman" w:eastAsia="Times New Roman" w:hAnsi="Times New Roman" w:cs="Times New Roman"/>
          <w:szCs w:val="28"/>
        </w:rPr>
        <w:t>29</w:t>
      </w:r>
      <w:r>
        <w:rPr>
          <w:szCs w:val="28"/>
          <w:rtl/>
        </w:rPr>
        <w:t xml:space="preserve"> فيفري </w:t>
      </w:r>
      <w:r>
        <w:rPr>
          <w:rFonts w:ascii="Times New Roman" w:eastAsia="Times New Roman" w:hAnsi="Times New Roman" w:cs="Times New Roman"/>
          <w:szCs w:val="28"/>
        </w:rPr>
        <w:t>2012</w:t>
      </w:r>
      <w:r>
        <w:rPr>
          <w:szCs w:val="28"/>
          <w:rtl/>
        </w:rPr>
        <w:t xml:space="preserve"> المتض</w:t>
      </w:r>
      <w:r w:rsidR="002C3644">
        <w:rPr>
          <w:rFonts w:hint="cs"/>
          <w:szCs w:val="28"/>
          <w:rtl/>
        </w:rPr>
        <w:t>من</w:t>
      </w:r>
      <w:r>
        <w:rPr>
          <w:szCs w:val="28"/>
          <w:rtl/>
        </w:rPr>
        <w:t xml:space="preserve"> لقانون الولاية، </w:t>
      </w:r>
      <w:proofErr w:type="spellStart"/>
      <w:r>
        <w:rPr>
          <w:szCs w:val="28"/>
          <w:rtl/>
        </w:rPr>
        <w:t>بمايلي</w:t>
      </w:r>
      <w:proofErr w:type="spellEnd"/>
      <w:r>
        <w:rPr>
          <w:szCs w:val="28"/>
          <w:rtl/>
        </w:rPr>
        <w:t xml:space="preserve">:" الولاية هي الجماعة الإقليمية وتتمتع بالشخصية المعنوية </w:t>
      </w:r>
      <w:proofErr w:type="gramStart"/>
      <w:r>
        <w:rPr>
          <w:szCs w:val="28"/>
          <w:rtl/>
        </w:rPr>
        <w:t>و الذمة</w:t>
      </w:r>
      <w:proofErr w:type="gramEnd"/>
      <w:r>
        <w:rPr>
          <w:szCs w:val="28"/>
          <w:rtl/>
        </w:rPr>
        <w:t xml:space="preserve"> المالية المستقلة. وهي أيضاً الدائرة الإدارية غير الممركزة للدولة وتشكل بهذه الصفة فضاء لتنفيذ السياسات العمومية التضامنية والتشاورية بين الجماعات الإقليمية </w:t>
      </w:r>
      <w:proofErr w:type="gramStart"/>
      <w:r>
        <w:rPr>
          <w:szCs w:val="28"/>
          <w:rtl/>
        </w:rPr>
        <w:t>والدولة .</w:t>
      </w:r>
      <w:proofErr w:type="gramEnd"/>
      <w:r>
        <w:rPr>
          <w:szCs w:val="28"/>
          <w:rtl/>
        </w:rPr>
        <w:t xml:space="preserve"> </w:t>
      </w:r>
    </w:p>
    <w:p w14:paraId="4B0AF947" w14:textId="77777777" w:rsidR="00F652AD" w:rsidRDefault="00262B79" w:rsidP="002C3644">
      <w:pPr>
        <w:spacing w:after="114" w:line="252" w:lineRule="auto"/>
        <w:ind w:left="87" w:right="416" w:firstLine="4"/>
        <w:jc w:val="left"/>
      </w:pPr>
      <w:r>
        <w:rPr>
          <w:szCs w:val="28"/>
          <w:rtl/>
        </w:rPr>
        <w:t xml:space="preserve">وتساهم مع الدولة في إدارة وتهيئة الإقليم والتنمية الاقتصادية والاجتماعية والثقافية وحماية البيئة وكذا حماية وترقية وتحسين الإطار المعيشي للمواطنين، شعارها هو بالشعب وللشعب، وتحدث بموجب القانون."  </w:t>
      </w:r>
    </w:p>
    <w:p w14:paraId="7F09ED62" w14:textId="1D6B80B0" w:rsidR="00F652AD" w:rsidRDefault="00262B79" w:rsidP="002C3644">
      <w:pPr>
        <w:spacing w:after="126"/>
        <w:ind w:left="6" w:right="580" w:hanging="5"/>
        <w:jc w:val="left"/>
      </w:pPr>
      <w:r>
        <w:rPr>
          <w:b/>
          <w:bCs/>
          <w:szCs w:val="28"/>
          <w:rtl/>
        </w:rPr>
        <w:t xml:space="preserve">ج/ </w:t>
      </w:r>
      <w:proofErr w:type="gramStart"/>
      <w:r>
        <w:rPr>
          <w:b/>
          <w:bCs/>
          <w:szCs w:val="28"/>
          <w:rtl/>
        </w:rPr>
        <w:t xml:space="preserve">البلدية: </w:t>
      </w:r>
      <w:r>
        <w:rPr>
          <w:szCs w:val="28"/>
          <w:rtl/>
        </w:rPr>
        <w:t xml:space="preserve"> حسب</w:t>
      </w:r>
      <w:proofErr w:type="gramEnd"/>
      <w:r>
        <w:rPr>
          <w:szCs w:val="28"/>
          <w:rtl/>
        </w:rPr>
        <w:t xml:space="preserve"> نص المادة </w:t>
      </w:r>
      <w:r>
        <w:rPr>
          <w:rFonts w:ascii="Times New Roman" w:eastAsia="Times New Roman" w:hAnsi="Times New Roman" w:cs="Times New Roman"/>
          <w:szCs w:val="28"/>
        </w:rPr>
        <w:t>16</w:t>
      </w:r>
      <w:r>
        <w:rPr>
          <w:szCs w:val="28"/>
          <w:rtl/>
        </w:rPr>
        <w:t xml:space="preserve"> فقرة </w:t>
      </w:r>
      <w:r>
        <w:rPr>
          <w:rFonts w:ascii="Times New Roman" w:eastAsia="Times New Roman" w:hAnsi="Times New Roman" w:cs="Times New Roman"/>
          <w:szCs w:val="28"/>
        </w:rPr>
        <w:t>2</w:t>
      </w:r>
      <w:r>
        <w:rPr>
          <w:szCs w:val="28"/>
          <w:rtl/>
        </w:rPr>
        <w:t xml:space="preserve"> من الدستور الج</w:t>
      </w:r>
      <w:r w:rsidR="002C3644">
        <w:rPr>
          <w:rFonts w:hint="cs"/>
          <w:szCs w:val="28"/>
          <w:rtl/>
        </w:rPr>
        <w:t xml:space="preserve">زائري </w:t>
      </w:r>
      <w:r>
        <w:rPr>
          <w:szCs w:val="28"/>
          <w:rtl/>
        </w:rPr>
        <w:t xml:space="preserve">جاءت لتنص على أن البلدية هي الجماعة القاعدية . </w:t>
      </w:r>
    </w:p>
    <w:p w14:paraId="3AE4CB94" w14:textId="77777777" w:rsidR="00F652AD" w:rsidRDefault="00262B79" w:rsidP="002C3644">
      <w:pPr>
        <w:spacing w:after="92"/>
        <w:ind w:left="5" w:right="665" w:hanging="4"/>
        <w:jc w:val="left"/>
      </w:pPr>
      <w:r>
        <w:rPr>
          <w:szCs w:val="28"/>
          <w:rtl/>
        </w:rPr>
        <w:t xml:space="preserve">ونصت المادة الأولى من قانون رقم </w:t>
      </w:r>
      <w:r>
        <w:rPr>
          <w:rFonts w:ascii="Times New Roman" w:eastAsia="Times New Roman" w:hAnsi="Times New Roman" w:cs="Times New Roman"/>
          <w:szCs w:val="28"/>
        </w:rPr>
        <w:t>10</w:t>
      </w:r>
      <w:r>
        <w:rPr>
          <w:szCs w:val="28"/>
          <w:rtl/>
        </w:rPr>
        <w:t>/</w:t>
      </w:r>
      <w:r>
        <w:rPr>
          <w:rFonts w:ascii="Times New Roman" w:eastAsia="Times New Roman" w:hAnsi="Times New Roman" w:cs="Times New Roman"/>
          <w:szCs w:val="28"/>
        </w:rPr>
        <w:t>11</w:t>
      </w:r>
      <w:r>
        <w:rPr>
          <w:szCs w:val="28"/>
          <w:rtl/>
        </w:rPr>
        <w:t xml:space="preserve"> المؤرخ في سنة</w:t>
      </w:r>
      <w:r>
        <w:rPr>
          <w:rFonts w:ascii="Times New Roman" w:eastAsia="Times New Roman" w:hAnsi="Times New Roman" w:cs="Times New Roman"/>
          <w:szCs w:val="28"/>
        </w:rPr>
        <w:t>2011</w:t>
      </w:r>
      <w:r>
        <w:rPr>
          <w:szCs w:val="28"/>
          <w:rtl/>
        </w:rPr>
        <w:t xml:space="preserve"> </w:t>
      </w:r>
      <w:proofErr w:type="spellStart"/>
      <w:r>
        <w:rPr>
          <w:szCs w:val="28"/>
          <w:rtl/>
        </w:rPr>
        <w:t>بمايلي</w:t>
      </w:r>
      <w:proofErr w:type="spellEnd"/>
      <w:r>
        <w:rPr>
          <w:szCs w:val="28"/>
          <w:rtl/>
        </w:rPr>
        <w:t xml:space="preserve">:" هي الجماعة الإقليمية القاعدية للدولة تتمتع بالشخصية المعنوية والذمة المالية المستقلة وتحدث بموجب القانون."  </w:t>
      </w:r>
    </w:p>
    <w:p w14:paraId="7662B3B8" w14:textId="77777777" w:rsidR="00F652AD" w:rsidRDefault="00262B79" w:rsidP="002C3644">
      <w:pPr>
        <w:spacing w:after="108"/>
        <w:ind w:left="4" w:right="93" w:hanging="3"/>
        <w:jc w:val="left"/>
      </w:pPr>
      <w:r>
        <w:rPr>
          <w:szCs w:val="28"/>
          <w:rtl/>
        </w:rPr>
        <w:t xml:space="preserve"> المادة الثانية تنص على </w:t>
      </w:r>
      <w:proofErr w:type="spellStart"/>
      <w:r>
        <w:rPr>
          <w:szCs w:val="28"/>
          <w:rtl/>
        </w:rPr>
        <w:t>مايلي</w:t>
      </w:r>
      <w:proofErr w:type="spellEnd"/>
      <w:r>
        <w:rPr>
          <w:szCs w:val="28"/>
          <w:rtl/>
        </w:rPr>
        <w:t xml:space="preserve">: فهي القاعدة الإقليمية اللامركزية ومكان لممارسة المواطنة وتشكل إطار مشاركة المواطن في تسيير </w:t>
      </w:r>
      <w:proofErr w:type="spellStart"/>
      <w:r>
        <w:rPr>
          <w:szCs w:val="28"/>
          <w:rtl/>
        </w:rPr>
        <w:t>الشؤو</w:t>
      </w:r>
      <w:proofErr w:type="spellEnd"/>
      <w:r>
        <w:rPr>
          <w:szCs w:val="28"/>
          <w:rtl/>
        </w:rPr>
        <w:t xml:space="preserve"> ن العمومية ". </w:t>
      </w:r>
    </w:p>
    <w:p w14:paraId="43959A92" w14:textId="77777777" w:rsidR="00F652AD" w:rsidRDefault="00262B79" w:rsidP="002C3644">
      <w:pPr>
        <w:spacing w:after="74" w:line="269" w:lineRule="auto"/>
        <w:ind w:left="100" w:right="0" w:hanging="10"/>
        <w:jc w:val="left"/>
      </w:pPr>
      <w:r>
        <w:rPr>
          <w:szCs w:val="28"/>
          <w:rtl/>
        </w:rPr>
        <w:t xml:space="preserve">المادة الثالثة:" تمارس البلدية صلاحياتها في كل مجالات الاختصاص المخولة لها بموجب القانون.  </w:t>
      </w:r>
    </w:p>
    <w:p w14:paraId="5D57AF46" w14:textId="77777777" w:rsidR="00F652AD" w:rsidRDefault="00262B79" w:rsidP="002C3644">
      <w:pPr>
        <w:spacing w:after="101"/>
        <w:ind w:left="1" w:right="93" w:firstLine="4"/>
        <w:jc w:val="left"/>
      </w:pPr>
      <w:r>
        <w:rPr>
          <w:szCs w:val="28"/>
          <w:rtl/>
        </w:rPr>
        <w:t xml:space="preserve">وتساهم مع الدولة، بصفة خاصة في إدارة وتهيئة الإقليم والتنمية الاقتصادية والاجتماعية والثقافية والأمن وكذا الحفاظ على الإطار المعيشي للمواطنين وتحسينه ". </w:t>
      </w:r>
    </w:p>
    <w:p w14:paraId="07EC0147" w14:textId="77777777" w:rsidR="00F652AD" w:rsidRDefault="00262B79" w:rsidP="002C3644">
      <w:pPr>
        <w:spacing w:after="85" w:line="259" w:lineRule="auto"/>
        <w:ind w:left="96" w:right="0" w:hanging="10"/>
        <w:jc w:val="left"/>
      </w:pPr>
      <w:r>
        <w:rPr>
          <w:b/>
          <w:bCs/>
          <w:szCs w:val="28"/>
          <w:rtl/>
        </w:rPr>
        <w:t xml:space="preserve">الفرع الثاني: الأشخاص المعنوية العامة المرفقية </w:t>
      </w:r>
    </w:p>
    <w:p w14:paraId="03F9A30A" w14:textId="22A1E359" w:rsidR="00F652AD" w:rsidRDefault="00262B79" w:rsidP="002C3644">
      <w:pPr>
        <w:spacing w:after="105"/>
        <w:ind w:left="5" w:right="320" w:hanging="4"/>
        <w:jc w:val="left"/>
      </w:pPr>
      <w:r>
        <w:rPr>
          <w:szCs w:val="28"/>
          <w:rtl/>
        </w:rPr>
        <w:t>وقد أنشأ المشرع الج</w:t>
      </w:r>
      <w:r w:rsidR="002C3644">
        <w:rPr>
          <w:rFonts w:hint="cs"/>
          <w:szCs w:val="28"/>
          <w:rtl/>
        </w:rPr>
        <w:t>زائري</w:t>
      </w:r>
      <w:r>
        <w:rPr>
          <w:szCs w:val="28"/>
          <w:rtl/>
        </w:rPr>
        <w:t xml:space="preserve"> هذا النوع من الأشخاص المعنوية من أجل تلبية احتياج الجمهور لنوع معين من الم ارفق مثل الجامعة، </w:t>
      </w:r>
      <w:proofErr w:type="gramStart"/>
      <w:r>
        <w:rPr>
          <w:szCs w:val="28"/>
          <w:rtl/>
        </w:rPr>
        <w:t>المستشفى .</w:t>
      </w:r>
      <w:proofErr w:type="gramEnd"/>
      <w:r>
        <w:rPr>
          <w:szCs w:val="28"/>
          <w:rtl/>
        </w:rPr>
        <w:t xml:space="preserve"> </w:t>
      </w:r>
    </w:p>
    <w:p w14:paraId="1AF06A7C" w14:textId="19BA38BD" w:rsidR="00F652AD" w:rsidRDefault="00262B79" w:rsidP="002C3644">
      <w:pPr>
        <w:spacing w:after="78"/>
        <w:ind w:left="4" w:right="240" w:hanging="3"/>
        <w:jc w:val="left"/>
      </w:pPr>
      <w:r>
        <w:rPr>
          <w:szCs w:val="28"/>
          <w:rtl/>
        </w:rPr>
        <w:lastRenderedPageBreak/>
        <w:t xml:space="preserve">والملاحظ أن الشخص المعنوي المرفقي له أهداف متنوعة، منها </w:t>
      </w:r>
      <w:proofErr w:type="spellStart"/>
      <w:r>
        <w:rPr>
          <w:szCs w:val="28"/>
          <w:rtl/>
        </w:rPr>
        <w:t>ماهو</w:t>
      </w:r>
      <w:proofErr w:type="spellEnd"/>
      <w:r>
        <w:rPr>
          <w:szCs w:val="28"/>
          <w:rtl/>
        </w:rPr>
        <w:t xml:space="preserve"> </w:t>
      </w:r>
      <w:proofErr w:type="gramStart"/>
      <w:r>
        <w:rPr>
          <w:szCs w:val="28"/>
          <w:rtl/>
        </w:rPr>
        <w:t>إداري  واجتماعي</w:t>
      </w:r>
      <w:proofErr w:type="gramEnd"/>
      <w:r>
        <w:rPr>
          <w:szCs w:val="28"/>
          <w:rtl/>
        </w:rPr>
        <w:t xml:space="preserve"> واقتصادي بينما الشخص المعنوي الإقليمي محدد الهدف ومقيد الحدود الجغ</w:t>
      </w:r>
      <w:r w:rsidR="002C3644">
        <w:rPr>
          <w:rFonts w:hint="cs"/>
          <w:szCs w:val="28"/>
          <w:rtl/>
        </w:rPr>
        <w:t>رافية</w:t>
      </w:r>
      <w:r>
        <w:rPr>
          <w:szCs w:val="28"/>
          <w:rtl/>
        </w:rPr>
        <w:t xml:space="preserve"> الإقليمية.  </w:t>
      </w:r>
    </w:p>
    <w:p w14:paraId="1431E533" w14:textId="77777777" w:rsidR="00F652AD" w:rsidRDefault="00262B79" w:rsidP="002C3644">
      <w:pPr>
        <w:spacing w:after="85" w:line="259" w:lineRule="auto"/>
        <w:ind w:left="96" w:right="0" w:hanging="10"/>
        <w:jc w:val="left"/>
      </w:pPr>
      <w:r>
        <w:rPr>
          <w:b/>
          <w:bCs/>
          <w:szCs w:val="28"/>
          <w:rtl/>
        </w:rPr>
        <w:t xml:space="preserve">الفرع الثالث: الأشخاص المعنوية العامة المهنية:  </w:t>
      </w:r>
    </w:p>
    <w:p w14:paraId="59329A4F" w14:textId="7A6EBE98" w:rsidR="00F652AD" w:rsidRDefault="00262B79" w:rsidP="002C3644">
      <w:pPr>
        <w:spacing w:after="0"/>
        <w:ind w:left="1" w:right="401" w:firstLine="8"/>
        <w:jc w:val="left"/>
      </w:pPr>
      <w:r>
        <w:rPr>
          <w:szCs w:val="28"/>
          <w:rtl/>
        </w:rPr>
        <w:t>تتمثل في منظمات ونقابات مثل: نقابة المحامين، نقابة الأطباء، نقابة المهندسين فالشخصية المعنوية المهنية تتشكل من أجل تنظيم م</w:t>
      </w:r>
      <w:r w:rsidR="002C3644">
        <w:rPr>
          <w:rFonts w:hint="cs"/>
          <w:szCs w:val="28"/>
          <w:rtl/>
        </w:rPr>
        <w:t>زاولة</w:t>
      </w:r>
      <w:r>
        <w:rPr>
          <w:szCs w:val="28"/>
          <w:rtl/>
        </w:rPr>
        <w:t xml:space="preserve"> مهنة معينة، ويتمتع الشخص المعنوي المهني بالاستقلال المالي والإداري والحق في التقاضي.  </w:t>
      </w:r>
    </w:p>
    <w:p w14:paraId="0556BF2A" w14:textId="2ED1571E" w:rsidR="00F652AD" w:rsidRDefault="00262B79" w:rsidP="002C3644">
      <w:pPr>
        <w:pStyle w:val="Titre1"/>
        <w:ind w:left="-18" w:right="0"/>
      </w:pPr>
      <w:r>
        <w:rPr>
          <w:bCs/>
          <w:szCs w:val="32"/>
          <w:rtl/>
        </w:rPr>
        <w:t xml:space="preserve"> المطلب الاربع: النتائج المترتبة على </w:t>
      </w:r>
      <w:r w:rsidR="002C3644">
        <w:rPr>
          <w:rFonts w:hint="cs"/>
          <w:bCs/>
          <w:szCs w:val="32"/>
          <w:rtl/>
        </w:rPr>
        <w:t>الاعتراف</w:t>
      </w:r>
      <w:r>
        <w:rPr>
          <w:bCs/>
          <w:szCs w:val="32"/>
          <w:rtl/>
        </w:rPr>
        <w:t xml:space="preserve"> بالشخصية المعنوية</w:t>
      </w:r>
    </w:p>
    <w:p w14:paraId="6BF06866" w14:textId="77777777" w:rsidR="00F652AD" w:rsidRDefault="00262B79" w:rsidP="002C3644">
      <w:pPr>
        <w:spacing w:after="233"/>
        <w:ind w:left="1" w:right="284"/>
        <w:jc w:val="left"/>
      </w:pPr>
      <w:r>
        <w:rPr>
          <w:szCs w:val="28"/>
          <w:rtl/>
        </w:rPr>
        <w:t xml:space="preserve">بالرجوع لنص المادة </w:t>
      </w:r>
      <w:r>
        <w:rPr>
          <w:szCs w:val="28"/>
        </w:rPr>
        <w:t>50</w:t>
      </w:r>
      <w:r>
        <w:rPr>
          <w:szCs w:val="28"/>
          <w:rtl/>
        </w:rPr>
        <w:t xml:space="preserve"> من القانون المدني نجدها تنص على </w:t>
      </w:r>
      <w:proofErr w:type="spellStart"/>
      <w:r>
        <w:rPr>
          <w:szCs w:val="28"/>
          <w:rtl/>
        </w:rPr>
        <w:t>مايلي</w:t>
      </w:r>
      <w:proofErr w:type="spellEnd"/>
      <w:r>
        <w:rPr>
          <w:szCs w:val="28"/>
          <w:rtl/>
        </w:rPr>
        <w:t xml:space="preserve">:"يتمتع الشخص الاعتباري </w:t>
      </w:r>
      <w:proofErr w:type="gramStart"/>
      <w:r>
        <w:rPr>
          <w:szCs w:val="28"/>
          <w:rtl/>
        </w:rPr>
        <w:t>بجميع  الحقوق</w:t>
      </w:r>
      <w:proofErr w:type="gramEnd"/>
      <w:r>
        <w:rPr>
          <w:szCs w:val="28"/>
          <w:rtl/>
        </w:rPr>
        <w:t xml:space="preserve"> إلا </w:t>
      </w:r>
      <w:proofErr w:type="spellStart"/>
      <w:r>
        <w:rPr>
          <w:szCs w:val="28"/>
          <w:rtl/>
        </w:rPr>
        <w:t>ماكان</w:t>
      </w:r>
      <w:proofErr w:type="spellEnd"/>
      <w:r>
        <w:rPr>
          <w:szCs w:val="28"/>
          <w:rtl/>
        </w:rPr>
        <w:t xml:space="preserve"> منها ملازماً لصفة الإنسان، وذلك في الحدود التي يقررها القانون." وعليه من نتائج الاعت ارف بالشخصية المعنوية: </w:t>
      </w:r>
      <w:r>
        <w:rPr>
          <w:szCs w:val="28"/>
        </w:rPr>
        <w:t>1</w:t>
      </w:r>
      <w:r>
        <w:rPr>
          <w:szCs w:val="28"/>
          <w:rtl/>
        </w:rPr>
        <w:t xml:space="preserve">_ الاستقلال المالي والإداري </w:t>
      </w:r>
    </w:p>
    <w:p w14:paraId="00E20F77" w14:textId="77777777" w:rsidR="00F652AD" w:rsidRDefault="00262B79" w:rsidP="002C3644">
      <w:pPr>
        <w:spacing w:after="7" w:line="269" w:lineRule="auto"/>
        <w:ind w:left="4" w:right="0" w:hanging="10"/>
        <w:jc w:val="left"/>
      </w:pPr>
      <w:r>
        <w:rPr>
          <w:rFonts w:ascii="Times New Roman" w:eastAsia="Times New Roman" w:hAnsi="Times New Roman" w:cs="Times New Roman"/>
          <w:sz w:val="32"/>
          <w:szCs w:val="32"/>
          <w:rtl/>
        </w:rPr>
        <w:t xml:space="preserve"> </w:t>
      </w:r>
      <w:r>
        <w:rPr>
          <w:rFonts w:ascii="Calibri" w:eastAsia="Calibri" w:hAnsi="Calibri" w:cs="Calibri"/>
          <w:sz w:val="32"/>
          <w:szCs w:val="32"/>
        </w:rPr>
        <w:t>2</w:t>
      </w:r>
      <w:r>
        <w:rPr>
          <w:rFonts w:ascii="Times New Roman" w:eastAsia="Times New Roman" w:hAnsi="Times New Roman" w:cs="Times New Roman"/>
          <w:sz w:val="32"/>
          <w:szCs w:val="32"/>
          <w:rtl/>
        </w:rPr>
        <w:t xml:space="preserve">_ </w:t>
      </w:r>
      <w:r>
        <w:rPr>
          <w:szCs w:val="28"/>
          <w:rtl/>
        </w:rPr>
        <w:t xml:space="preserve">حق التقاضي </w:t>
      </w:r>
    </w:p>
    <w:p w14:paraId="7B77E5D3" w14:textId="77777777" w:rsidR="00F652AD" w:rsidRDefault="00262B79" w:rsidP="002C3644">
      <w:pPr>
        <w:spacing w:after="147" w:line="269" w:lineRule="auto"/>
        <w:ind w:left="95" w:right="0" w:hanging="10"/>
        <w:jc w:val="left"/>
      </w:pPr>
      <w:r>
        <w:rPr>
          <w:szCs w:val="28"/>
        </w:rPr>
        <w:t>3</w:t>
      </w:r>
      <w:r>
        <w:rPr>
          <w:szCs w:val="28"/>
          <w:rtl/>
        </w:rPr>
        <w:t xml:space="preserve">_ الأهلية القانونية  </w:t>
      </w:r>
    </w:p>
    <w:p w14:paraId="41B8C631" w14:textId="77777777" w:rsidR="00F652AD" w:rsidRDefault="00262B79" w:rsidP="002C3644">
      <w:pPr>
        <w:spacing w:after="248" w:line="269" w:lineRule="auto"/>
        <w:ind w:left="95" w:right="0" w:hanging="10"/>
        <w:jc w:val="left"/>
      </w:pPr>
      <w:r>
        <w:rPr>
          <w:szCs w:val="28"/>
        </w:rPr>
        <w:t>4</w:t>
      </w:r>
      <w:r>
        <w:rPr>
          <w:szCs w:val="28"/>
          <w:rtl/>
        </w:rPr>
        <w:t xml:space="preserve">_ الموطن </w:t>
      </w:r>
    </w:p>
    <w:p w14:paraId="68981273" w14:textId="77777777" w:rsidR="00F652AD" w:rsidRDefault="00262B79" w:rsidP="002C3644">
      <w:pPr>
        <w:spacing w:after="247" w:line="259" w:lineRule="auto"/>
        <w:ind w:left="-5" w:right="0" w:hanging="10"/>
        <w:jc w:val="left"/>
      </w:pPr>
      <w:r>
        <w:rPr>
          <w:szCs w:val="28"/>
          <w:rtl/>
        </w:rPr>
        <w:t xml:space="preserve"> </w:t>
      </w:r>
      <w:r>
        <w:rPr>
          <w:b/>
          <w:bCs/>
          <w:szCs w:val="28"/>
          <w:rtl/>
        </w:rPr>
        <w:t xml:space="preserve">الفرع الأول: الاستقلال المالي والإداري: </w:t>
      </w:r>
    </w:p>
    <w:p w14:paraId="2D08BF03" w14:textId="5D1003DF" w:rsidR="00F652AD" w:rsidRDefault="00262B79" w:rsidP="002C3644">
      <w:pPr>
        <w:spacing w:after="262"/>
        <w:ind w:left="1" w:right="93"/>
        <w:jc w:val="left"/>
      </w:pPr>
      <w:r>
        <w:rPr>
          <w:szCs w:val="28"/>
          <w:rtl/>
        </w:rPr>
        <w:t xml:space="preserve"> </w:t>
      </w:r>
      <w:r>
        <w:rPr>
          <w:b/>
          <w:bCs/>
          <w:szCs w:val="28"/>
          <w:rtl/>
        </w:rPr>
        <w:t>يقصد بالاستقلال المالي</w:t>
      </w:r>
      <w:r>
        <w:rPr>
          <w:szCs w:val="28"/>
          <w:rtl/>
        </w:rPr>
        <w:t xml:space="preserve">، أن شخص المعنوي له ذمة مالية مستقلة، وهذه الاستقلالية منحت له بقوة </w:t>
      </w:r>
      <w:proofErr w:type="gramStart"/>
      <w:r>
        <w:rPr>
          <w:szCs w:val="28"/>
          <w:rtl/>
        </w:rPr>
        <w:t>القانون )</w:t>
      </w:r>
      <w:proofErr w:type="gramEnd"/>
      <w:r>
        <w:rPr>
          <w:szCs w:val="28"/>
          <w:rtl/>
        </w:rPr>
        <w:t xml:space="preserve"> قانون الولاية، قانون البلدية،...الخ( ، يحق للشخص المعنوي الاحتفاظ بالفائض المالي للمي</w:t>
      </w:r>
      <w:r w:rsidR="002C3644">
        <w:rPr>
          <w:rFonts w:hint="cs"/>
          <w:szCs w:val="28"/>
          <w:rtl/>
        </w:rPr>
        <w:t>زانية</w:t>
      </w:r>
      <w:r>
        <w:rPr>
          <w:szCs w:val="28"/>
          <w:rtl/>
        </w:rPr>
        <w:t xml:space="preserve"> أما في حالة العجز فلها الحق طلب مي</w:t>
      </w:r>
      <w:r w:rsidR="002C3644">
        <w:rPr>
          <w:rFonts w:hint="cs"/>
          <w:szCs w:val="28"/>
          <w:rtl/>
        </w:rPr>
        <w:t>زانية</w:t>
      </w:r>
      <w:r>
        <w:rPr>
          <w:szCs w:val="28"/>
          <w:rtl/>
        </w:rPr>
        <w:t xml:space="preserve"> تكميلية للسنة المالية على سبيل المثال الذمة المالية للبلدية  مستقلة عن الذمة المالية للدولة .</w:t>
      </w:r>
    </w:p>
    <w:p w14:paraId="4394ABE2" w14:textId="77777777" w:rsidR="00F652AD" w:rsidRDefault="00262B79" w:rsidP="002C3644">
      <w:pPr>
        <w:spacing w:after="240"/>
        <w:ind w:left="1" w:right="588"/>
        <w:jc w:val="left"/>
      </w:pPr>
      <w:r>
        <w:rPr>
          <w:b/>
          <w:bCs/>
          <w:szCs w:val="28"/>
          <w:rtl/>
        </w:rPr>
        <w:t>أما الاستقلال الإداري،</w:t>
      </w:r>
      <w:r>
        <w:rPr>
          <w:szCs w:val="28"/>
          <w:rtl/>
        </w:rPr>
        <w:t xml:space="preserve"> أي أن للشخص المعنوي هيئات إدارية مستقلة مثل المجلس الشعبي </w:t>
      </w:r>
      <w:proofErr w:type="gramStart"/>
      <w:r>
        <w:rPr>
          <w:szCs w:val="28"/>
          <w:rtl/>
        </w:rPr>
        <w:t>البلدي،  مجلس</w:t>
      </w:r>
      <w:proofErr w:type="gramEnd"/>
      <w:r>
        <w:rPr>
          <w:szCs w:val="28"/>
          <w:rtl/>
        </w:rPr>
        <w:t xml:space="preserve"> الولائي، ... هيئة مكافحة الفساد، كلها هيئات إدارية مستقلة .</w:t>
      </w:r>
    </w:p>
    <w:p w14:paraId="3992D61E" w14:textId="77777777" w:rsidR="00F652AD" w:rsidRDefault="00262B79" w:rsidP="002C3644">
      <w:pPr>
        <w:spacing w:after="237" w:line="259" w:lineRule="auto"/>
        <w:ind w:left="-5" w:right="0" w:hanging="10"/>
        <w:jc w:val="left"/>
      </w:pPr>
      <w:r>
        <w:rPr>
          <w:b/>
          <w:bCs/>
          <w:szCs w:val="28"/>
          <w:rtl/>
        </w:rPr>
        <w:t xml:space="preserve"> الفرع الثاني: حق التقاضي </w:t>
      </w:r>
    </w:p>
    <w:p w14:paraId="512D0EA5" w14:textId="77777777" w:rsidR="00F652AD" w:rsidRDefault="00262B79" w:rsidP="002C3644">
      <w:pPr>
        <w:spacing w:after="234" w:line="269" w:lineRule="auto"/>
        <w:ind w:left="4" w:right="0" w:hanging="10"/>
        <w:jc w:val="left"/>
      </w:pPr>
      <w:r>
        <w:rPr>
          <w:szCs w:val="28"/>
          <w:rtl/>
        </w:rPr>
        <w:t xml:space="preserve"> كل هيئة إدارية تتمتع بالشخصية المعنوية لها الحق في التقاضي </w:t>
      </w:r>
      <w:proofErr w:type="spellStart"/>
      <w:r>
        <w:rPr>
          <w:szCs w:val="28"/>
          <w:rtl/>
        </w:rPr>
        <w:t>بإسمها</w:t>
      </w:r>
      <w:proofErr w:type="spellEnd"/>
      <w:r>
        <w:rPr>
          <w:szCs w:val="28"/>
          <w:rtl/>
        </w:rPr>
        <w:t xml:space="preserve"> أمام </w:t>
      </w:r>
      <w:proofErr w:type="gramStart"/>
      <w:r>
        <w:rPr>
          <w:szCs w:val="28"/>
          <w:rtl/>
        </w:rPr>
        <w:t>القضاء .</w:t>
      </w:r>
      <w:proofErr w:type="gramEnd"/>
    </w:p>
    <w:p w14:paraId="4897B04D" w14:textId="0B9AD142" w:rsidR="00F652AD" w:rsidRDefault="00262B79" w:rsidP="002C3644">
      <w:pPr>
        <w:spacing w:after="40"/>
        <w:ind w:left="4" w:right="164" w:hanging="3"/>
        <w:jc w:val="left"/>
      </w:pPr>
      <w:r>
        <w:rPr>
          <w:szCs w:val="28"/>
          <w:rtl/>
        </w:rPr>
        <w:lastRenderedPageBreak/>
        <w:t xml:space="preserve"> وان تمتع المؤسسات الإدارية بالشخصية المعنوية وبالتالي الاستقلال الإداري والمالي </w:t>
      </w:r>
      <w:proofErr w:type="spellStart"/>
      <w:r>
        <w:rPr>
          <w:szCs w:val="28"/>
          <w:rtl/>
        </w:rPr>
        <w:t>لايعني</w:t>
      </w:r>
      <w:proofErr w:type="spellEnd"/>
      <w:r>
        <w:rPr>
          <w:szCs w:val="28"/>
          <w:rtl/>
        </w:rPr>
        <w:t xml:space="preserve"> أنها مستقلة كلياً عن الدولة، بل استقلالها مقيد بحدود النطاق الذي قرره المشرع لهذا الاستقلال في القانون المنشئ </w:t>
      </w:r>
    </w:p>
    <w:p w14:paraId="7E534413" w14:textId="77777777" w:rsidR="00F652AD" w:rsidRDefault="00262B79" w:rsidP="002C3644">
      <w:pPr>
        <w:spacing w:after="33"/>
        <w:ind w:left="1" w:right="4"/>
        <w:jc w:val="left"/>
      </w:pPr>
      <w:r>
        <w:rPr>
          <w:szCs w:val="28"/>
          <w:rtl/>
        </w:rPr>
        <w:t xml:space="preserve">لهذه المؤسسة الإدارية، التي يمنحها المشرع للشخصية </w:t>
      </w:r>
      <w:proofErr w:type="spellStart"/>
      <w:proofErr w:type="gramStart"/>
      <w:r>
        <w:rPr>
          <w:szCs w:val="28"/>
          <w:rtl/>
        </w:rPr>
        <w:t>المعنوية.بحيث</w:t>
      </w:r>
      <w:proofErr w:type="spellEnd"/>
      <w:proofErr w:type="gramEnd"/>
      <w:r>
        <w:rPr>
          <w:szCs w:val="28"/>
          <w:rtl/>
        </w:rPr>
        <w:t xml:space="preserve"> تظل خاضعة لرقابة الدولة  واش ارفها  عن طريق " نظام الوصاية" </w:t>
      </w:r>
    </w:p>
    <w:p w14:paraId="5B677F64" w14:textId="77777777" w:rsidR="00F652AD" w:rsidRDefault="00262B79" w:rsidP="002C3644">
      <w:pPr>
        <w:spacing w:line="259" w:lineRule="auto"/>
        <w:ind w:left="-5" w:right="0" w:hanging="10"/>
        <w:jc w:val="left"/>
      </w:pPr>
      <w:r>
        <w:rPr>
          <w:b/>
          <w:bCs/>
          <w:szCs w:val="28"/>
          <w:rtl/>
        </w:rPr>
        <w:t xml:space="preserve"> الفرع الثالث: الأهلية القانونية</w:t>
      </w:r>
    </w:p>
    <w:p w14:paraId="2C8F0E26" w14:textId="77777777" w:rsidR="00F652AD" w:rsidRDefault="00262B79" w:rsidP="002C3644">
      <w:pPr>
        <w:ind w:left="1" w:right="328"/>
        <w:jc w:val="left"/>
      </w:pPr>
      <w:r>
        <w:rPr>
          <w:szCs w:val="28"/>
          <w:rtl/>
        </w:rPr>
        <w:t xml:space="preserve">إن الأهلية القانونية للشخص المعنوي أو الشخصية المعنوية مستقلة عن شخصية الأعضاء </w:t>
      </w:r>
      <w:proofErr w:type="gramStart"/>
      <w:r>
        <w:rPr>
          <w:szCs w:val="28"/>
          <w:rtl/>
        </w:rPr>
        <w:t>المؤسسين  لها</w:t>
      </w:r>
      <w:proofErr w:type="gramEnd"/>
      <w:r>
        <w:rPr>
          <w:szCs w:val="28"/>
          <w:rtl/>
        </w:rPr>
        <w:t>.</w:t>
      </w:r>
    </w:p>
    <w:p w14:paraId="071E9416" w14:textId="77777777" w:rsidR="00F652AD" w:rsidRDefault="00262B79" w:rsidP="002C3644">
      <w:pPr>
        <w:ind w:left="1" w:right="616"/>
        <w:jc w:val="left"/>
      </w:pPr>
      <w:r>
        <w:rPr>
          <w:szCs w:val="28"/>
          <w:rtl/>
        </w:rPr>
        <w:t xml:space="preserve">وهذه الأهلية القانونية تتمتع بها الشخصية المعنوية باسم القانون ويتصف وفقا لما حدده القانون، </w:t>
      </w:r>
      <w:proofErr w:type="gramStart"/>
      <w:r>
        <w:rPr>
          <w:szCs w:val="28"/>
          <w:rtl/>
        </w:rPr>
        <w:t>إذ  بمقتضاه</w:t>
      </w:r>
      <w:proofErr w:type="gramEnd"/>
      <w:r>
        <w:rPr>
          <w:szCs w:val="28"/>
          <w:rtl/>
        </w:rPr>
        <w:t xml:space="preserve"> يكتسب الشخص المعنوي الحقوق والالت ازمات. </w:t>
      </w:r>
    </w:p>
    <w:p w14:paraId="3B23C006" w14:textId="77777777" w:rsidR="00F652AD" w:rsidRDefault="00262B79" w:rsidP="002C3644">
      <w:pPr>
        <w:spacing w:line="259" w:lineRule="auto"/>
        <w:ind w:left="-5" w:right="0" w:hanging="10"/>
        <w:jc w:val="left"/>
      </w:pPr>
      <w:r>
        <w:rPr>
          <w:b/>
          <w:bCs/>
          <w:szCs w:val="28"/>
          <w:rtl/>
        </w:rPr>
        <w:t xml:space="preserve"> الفرع الاربع: الموطن</w:t>
      </w:r>
    </w:p>
    <w:p w14:paraId="658A6A36" w14:textId="77777777" w:rsidR="00F652AD" w:rsidRDefault="00262B79" w:rsidP="002C3644">
      <w:pPr>
        <w:spacing w:after="240"/>
        <w:ind w:left="1" w:right="532"/>
        <w:jc w:val="left"/>
      </w:pPr>
      <w:r>
        <w:rPr>
          <w:szCs w:val="28"/>
          <w:rtl/>
        </w:rPr>
        <w:t xml:space="preserve">يجب أن يعين موطن للشخص المعنوي العام، وهو </w:t>
      </w:r>
      <w:proofErr w:type="spellStart"/>
      <w:r>
        <w:rPr>
          <w:szCs w:val="28"/>
          <w:rtl/>
        </w:rPr>
        <w:t>مايتمثل</w:t>
      </w:r>
      <w:proofErr w:type="spellEnd"/>
      <w:r>
        <w:rPr>
          <w:szCs w:val="28"/>
          <w:rtl/>
        </w:rPr>
        <w:t xml:space="preserve"> في مكان وجود مقره، فموطن الولاية </w:t>
      </w:r>
      <w:proofErr w:type="gramStart"/>
      <w:r>
        <w:rPr>
          <w:szCs w:val="28"/>
          <w:rtl/>
        </w:rPr>
        <w:t>هو  مركز</w:t>
      </w:r>
      <w:proofErr w:type="gramEnd"/>
      <w:r>
        <w:rPr>
          <w:szCs w:val="28"/>
          <w:rtl/>
        </w:rPr>
        <w:t xml:space="preserve"> الولاية .</w:t>
      </w:r>
    </w:p>
    <w:p w14:paraId="0A199720" w14:textId="77777777" w:rsidR="00F652AD" w:rsidRDefault="00262B79" w:rsidP="002C3644">
      <w:pPr>
        <w:spacing w:after="0" w:line="259" w:lineRule="auto"/>
        <w:ind w:left="-5" w:right="0" w:hanging="10"/>
        <w:jc w:val="left"/>
      </w:pPr>
      <w:r>
        <w:rPr>
          <w:b/>
          <w:bCs/>
          <w:szCs w:val="28"/>
          <w:rtl/>
        </w:rPr>
        <w:t xml:space="preserve"> المطلب الخامس: نهاية الشخصية المعنوية</w:t>
      </w:r>
    </w:p>
    <w:p w14:paraId="12C7639F" w14:textId="77777777" w:rsidR="00F652AD" w:rsidRDefault="00262B79" w:rsidP="002C3644">
      <w:pPr>
        <w:spacing w:after="0" w:line="343" w:lineRule="auto"/>
        <w:ind w:left="1" w:right="4602" w:firstLine="0"/>
        <w:jc w:val="left"/>
      </w:pPr>
      <w:r>
        <w:rPr>
          <w:szCs w:val="28"/>
          <w:rtl/>
        </w:rPr>
        <w:t xml:space="preserve"> تتنوع أسباب انتهاء الشخصية المعنوية وذلك إما </w:t>
      </w:r>
      <w:r>
        <w:rPr>
          <w:szCs w:val="28"/>
        </w:rPr>
        <w:t>1</w:t>
      </w:r>
      <w:r>
        <w:rPr>
          <w:szCs w:val="28"/>
          <w:rtl/>
        </w:rPr>
        <w:t xml:space="preserve">_ انتهاء الأجل المحدد </w:t>
      </w:r>
      <w:proofErr w:type="gramStart"/>
      <w:r>
        <w:rPr>
          <w:szCs w:val="28"/>
          <w:rtl/>
        </w:rPr>
        <w:t>لها )</w:t>
      </w:r>
      <w:proofErr w:type="gramEnd"/>
      <w:r>
        <w:rPr>
          <w:szCs w:val="28"/>
          <w:rtl/>
        </w:rPr>
        <w:t xml:space="preserve"> المدة الزمنية المقررة(</w:t>
      </w:r>
    </w:p>
    <w:p w14:paraId="064578B2" w14:textId="77777777" w:rsidR="00F652AD" w:rsidRDefault="00262B79" w:rsidP="002C3644">
      <w:pPr>
        <w:spacing w:after="147" w:line="269" w:lineRule="auto"/>
        <w:ind w:left="4" w:right="0" w:hanging="10"/>
        <w:jc w:val="left"/>
      </w:pPr>
      <w:r>
        <w:rPr>
          <w:szCs w:val="28"/>
          <w:rtl/>
        </w:rPr>
        <w:t xml:space="preserve"> </w:t>
      </w:r>
      <w:r>
        <w:rPr>
          <w:szCs w:val="28"/>
        </w:rPr>
        <w:t>2</w:t>
      </w:r>
      <w:r>
        <w:rPr>
          <w:szCs w:val="28"/>
          <w:rtl/>
        </w:rPr>
        <w:t>_ بسبب تحقيق غرض أو الغاية من إنشاءها</w:t>
      </w:r>
    </w:p>
    <w:p w14:paraId="32340567" w14:textId="77777777" w:rsidR="00F652AD" w:rsidRDefault="00262B79" w:rsidP="002C3644">
      <w:pPr>
        <w:spacing w:after="147" w:line="269" w:lineRule="auto"/>
        <w:ind w:left="4" w:right="0" w:hanging="10"/>
        <w:jc w:val="left"/>
      </w:pPr>
      <w:r>
        <w:rPr>
          <w:szCs w:val="28"/>
          <w:rtl/>
        </w:rPr>
        <w:t xml:space="preserve"> </w:t>
      </w:r>
      <w:r>
        <w:rPr>
          <w:szCs w:val="28"/>
        </w:rPr>
        <w:t>3</w:t>
      </w:r>
      <w:r>
        <w:rPr>
          <w:szCs w:val="28"/>
          <w:rtl/>
        </w:rPr>
        <w:t xml:space="preserve">_ الحل </w:t>
      </w:r>
      <w:proofErr w:type="gramStart"/>
      <w:r>
        <w:rPr>
          <w:szCs w:val="28"/>
          <w:rtl/>
        </w:rPr>
        <w:t>الاتفاقي )</w:t>
      </w:r>
      <w:proofErr w:type="spellStart"/>
      <w:r>
        <w:rPr>
          <w:szCs w:val="28"/>
          <w:rtl/>
        </w:rPr>
        <w:t>بالإتفاق</w:t>
      </w:r>
      <w:proofErr w:type="spellEnd"/>
      <w:proofErr w:type="gramEnd"/>
      <w:r>
        <w:rPr>
          <w:szCs w:val="28"/>
          <w:rtl/>
        </w:rPr>
        <w:t xml:space="preserve"> </w:t>
      </w:r>
      <w:proofErr w:type="spellStart"/>
      <w:r>
        <w:rPr>
          <w:szCs w:val="28"/>
          <w:rtl/>
        </w:rPr>
        <w:t>الأط</w:t>
      </w:r>
      <w:proofErr w:type="spellEnd"/>
      <w:r>
        <w:rPr>
          <w:szCs w:val="28"/>
          <w:rtl/>
        </w:rPr>
        <w:t xml:space="preserve"> ارف المنشئة( </w:t>
      </w:r>
    </w:p>
    <w:p w14:paraId="10C017DD" w14:textId="77777777" w:rsidR="00F652AD" w:rsidRDefault="00262B79" w:rsidP="002C3644">
      <w:pPr>
        <w:spacing w:after="147" w:line="269" w:lineRule="auto"/>
        <w:ind w:left="4" w:right="0" w:hanging="10"/>
        <w:jc w:val="left"/>
      </w:pPr>
      <w:r>
        <w:rPr>
          <w:szCs w:val="28"/>
          <w:rtl/>
        </w:rPr>
        <w:t xml:space="preserve"> </w:t>
      </w:r>
      <w:r>
        <w:rPr>
          <w:szCs w:val="28"/>
        </w:rPr>
        <w:t>4</w:t>
      </w:r>
      <w:r>
        <w:rPr>
          <w:szCs w:val="28"/>
          <w:rtl/>
        </w:rPr>
        <w:t xml:space="preserve">_ الحل الإداري : بق </w:t>
      </w:r>
      <w:proofErr w:type="spellStart"/>
      <w:r>
        <w:rPr>
          <w:szCs w:val="28"/>
          <w:rtl/>
        </w:rPr>
        <w:t>ارر</w:t>
      </w:r>
      <w:proofErr w:type="spellEnd"/>
      <w:r>
        <w:rPr>
          <w:szCs w:val="28"/>
          <w:rtl/>
        </w:rPr>
        <w:t xml:space="preserve"> إداري من الجهة المخ </w:t>
      </w:r>
      <w:proofErr w:type="spellStart"/>
      <w:r>
        <w:rPr>
          <w:szCs w:val="28"/>
          <w:rtl/>
        </w:rPr>
        <w:t>تصة</w:t>
      </w:r>
      <w:proofErr w:type="spellEnd"/>
      <w:r>
        <w:rPr>
          <w:szCs w:val="28"/>
          <w:rtl/>
        </w:rPr>
        <w:t xml:space="preserve"> </w:t>
      </w:r>
    </w:p>
    <w:p w14:paraId="34602BCA" w14:textId="77777777" w:rsidR="00F652AD" w:rsidRDefault="00262B79" w:rsidP="002C3644">
      <w:pPr>
        <w:ind w:left="1" w:right="352"/>
        <w:jc w:val="left"/>
      </w:pPr>
      <w:r>
        <w:rPr>
          <w:szCs w:val="28"/>
        </w:rPr>
        <w:t>5</w:t>
      </w:r>
      <w:r>
        <w:rPr>
          <w:szCs w:val="28"/>
          <w:rtl/>
        </w:rPr>
        <w:t xml:space="preserve">_ الحل </w:t>
      </w:r>
      <w:proofErr w:type="gramStart"/>
      <w:r>
        <w:rPr>
          <w:szCs w:val="28"/>
          <w:rtl/>
        </w:rPr>
        <w:t>القضائي:</w:t>
      </w:r>
      <w:proofErr w:type="gramEnd"/>
      <w:r>
        <w:rPr>
          <w:szCs w:val="28"/>
          <w:rtl/>
        </w:rPr>
        <w:t xml:space="preserve"> ويقصد به صدور حكم قضائي بعد رفع دعوى أمام القضاء يقتضي حل الشخص  المعنوي. </w:t>
      </w:r>
    </w:p>
    <w:p w14:paraId="687CA831" w14:textId="77777777" w:rsidR="00F652AD" w:rsidRDefault="00262B79" w:rsidP="002C3644">
      <w:pPr>
        <w:ind w:left="1" w:right="93" w:firstLine="0"/>
        <w:jc w:val="left"/>
      </w:pPr>
      <w:r>
        <w:rPr>
          <w:szCs w:val="28"/>
          <w:rtl/>
        </w:rPr>
        <w:t xml:space="preserve"> </w:t>
      </w:r>
      <w:r>
        <w:rPr>
          <w:szCs w:val="28"/>
        </w:rPr>
        <w:t>6</w:t>
      </w:r>
      <w:r>
        <w:rPr>
          <w:szCs w:val="28"/>
          <w:rtl/>
        </w:rPr>
        <w:t xml:space="preserve">_ بتدخل </w:t>
      </w:r>
      <w:proofErr w:type="gramStart"/>
      <w:r>
        <w:rPr>
          <w:szCs w:val="28"/>
          <w:rtl/>
        </w:rPr>
        <w:t>المشرع:</w:t>
      </w:r>
      <w:proofErr w:type="gramEnd"/>
      <w:r>
        <w:rPr>
          <w:szCs w:val="28"/>
          <w:rtl/>
        </w:rPr>
        <w:t xml:space="preserve"> كأن </w:t>
      </w:r>
      <w:proofErr w:type="spellStart"/>
      <w:r>
        <w:rPr>
          <w:szCs w:val="28"/>
          <w:rtl/>
        </w:rPr>
        <w:t>يط</w:t>
      </w:r>
      <w:proofErr w:type="spellEnd"/>
      <w:r>
        <w:rPr>
          <w:szCs w:val="28"/>
          <w:rtl/>
        </w:rPr>
        <w:t xml:space="preserve"> أر إعادة تقسيم للولايات أو البلديات، فتفقد الولاية أو البلدية للشخصية المعنوية</w:t>
      </w:r>
    </w:p>
    <w:p w14:paraId="165B29EA" w14:textId="5261C3A1" w:rsidR="00F652AD" w:rsidRDefault="00262B79" w:rsidP="002C3644">
      <w:pPr>
        <w:spacing w:after="42" w:line="252" w:lineRule="auto"/>
        <w:ind w:left="-15" w:right="200" w:firstLine="84"/>
        <w:jc w:val="left"/>
      </w:pPr>
      <w:proofErr w:type="gramStart"/>
      <w:r>
        <w:rPr>
          <w:szCs w:val="28"/>
          <w:rtl/>
        </w:rPr>
        <w:lastRenderedPageBreak/>
        <w:t>)هذا</w:t>
      </w:r>
      <w:proofErr w:type="gramEnd"/>
      <w:r>
        <w:rPr>
          <w:szCs w:val="28"/>
          <w:rtl/>
        </w:rPr>
        <w:t xml:space="preserve"> </w:t>
      </w:r>
      <w:proofErr w:type="spellStart"/>
      <w:r>
        <w:rPr>
          <w:szCs w:val="28"/>
          <w:rtl/>
        </w:rPr>
        <w:t>ماشهدناه</w:t>
      </w:r>
      <w:proofErr w:type="spellEnd"/>
      <w:r>
        <w:rPr>
          <w:szCs w:val="28"/>
          <w:rtl/>
        </w:rPr>
        <w:t xml:space="preserve"> مؤخ اًر إذ أصبحت هناك </w:t>
      </w:r>
      <w:r>
        <w:rPr>
          <w:szCs w:val="28"/>
        </w:rPr>
        <w:t>58</w:t>
      </w:r>
      <w:r>
        <w:rPr>
          <w:szCs w:val="28"/>
          <w:rtl/>
        </w:rPr>
        <w:t xml:space="preserve"> ولاية بدلاً من </w:t>
      </w:r>
      <w:r>
        <w:rPr>
          <w:szCs w:val="28"/>
        </w:rPr>
        <w:t>48</w:t>
      </w:r>
      <w:r>
        <w:rPr>
          <w:szCs w:val="28"/>
          <w:rtl/>
        </w:rPr>
        <w:t xml:space="preserve"> ولاية، هذا يعني انتهاء بعض الأشخاص المعنوية للبلديات كانت منضمة سابقاً للولاية. وفي نفس الوقت اكتسابهم للشخصية المعنوية جديدة </w:t>
      </w:r>
      <w:proofErr w:type="gramStart"/>
      <w:r>
        <w:rPr>
          <w:szCs w:val="28"/>
          <w:rtl/>
        </w:rPr>
        <w:t>وهي  الولاية</w:t>
      </w:r>
      <w:proofErr w:type="gramEnd"/>
      <w:r>
        <w:rPr>
          <w:szCs w:val="28"/>
          <w:rtl/>
        </w:rPr>
        <w:t>( .</w:t>
      </w:r>
    </w:p>
    <w:p w14:paraId="4263AA9C" w14:textId="77777777" w:rsidR="00F652AD" w:rsidRDefault="00262B79" w:rsidP="002C3644">
      <w:pPr>
        <w:bidi w:val="0"/>
        <w:spacing w:after="357" w:line="259" w:lineRule="auto"/>
        <w:ind w:right="0" w:firstLine="0"/>
        <w:jc w:val="left"/>
      </w:pPr>
      <w:r>
        <w:rPr>
          <w:rFonts w:ascii="Arial" w:eastAsia="Arial" w:hAnsi="Arial" w:cs="Arial"/>
          <w:sz w:val="22"/>
        </w:rPr>
        <w:t xml:space="preserve"> </w:t>
      </w:r>
    </w:p>
    <w:p w14:paraId="0494E9C8" w14:textId="2E0C0F76" w:rsidR="00F652AD" w:rsidRDefault="00262B79" w:rsidP="002C3644">
      <w:pPr>
        <w:pStyle w:val="Titre1"/>
        <w:ind w:left="-18" w:right="0"/>
      </w:pPr>
      <w:r>
        <w:rPr>
          <w:bCs/>
          <w:szCs w:val="32"/>
          <w:rtl/>
        </w:rPr>
        <w:t xml:space="preserve"> المبحث الثاني: الأسس الفنية للتنظيم الإدا</w:t>
      </w:r>
      <w:r w:rsidR="002C3644">
        <w:rPr>
          <w:rFonts w:hint="cs"/>
          <w:bCs/>
          <w:szCs w:val="32"/>
          <w:rtl/>
        </w:rPr>
        <w:t>ر</w:t>
      </w:r>
      <w:r>
        <w:rPr>
          <w:bCs/>
          <w:szCs w:val="32"/>
          <w:rtl/>
        </w:rPr>
        <w:t>ي</w:t>
      </w:r>
    </w:p>
    <w:p w14:paraId="5FD95F97" w14:textId="77777777" w:rsidR="00F652AD" w:rsidRDefault="00262B79" w:rsidP="002C3644">
      <w:pPr>
        <w:spacing w:after="204"/>
        <w:ind w:left="1" w:right="304"/>
        <w:jc w:val="left"/>
      </w:pPr>
      <w:r>
        <w:rPr>
          <w:szCs w:val="28"/>
          <w:rtl/>
        </w:rPr>
        <w:t xml:space="preserve">يرتكز الأساس الفني أو التقني للتنظيم الإداري على أساسين، المركزية </w:t>
      </w:r>
      <w:proofErr w:type="gramStart"/>
      <w:r>
        <w:rPr>
          <w:szCs w:val="28"/>
          <w:rtl/>
        </w:rPr>
        <w:t>الإدارية )المطلب</w:t>
      </w:r>
      <w:proofErr w:type="gramEnd"/>
      <w:r>
        <w:rPr>
          <w:szCs w:val="28"/>
          <w:rtl/>
        </w:rPr>
        <w:t xml:space="preserve"> الأول(،  واللامركزية الإدارية )المطلب الثاني(، كأسلوب توزيع العمل الإداري بين مختلف أجهزة وهيئات الدولة. </w:t>
      </w:r>
    </w:p>
    <w:p w14:paraId="31351E11" w14:textId="77777777" w:rsidR="00F652AD" w:rsidRDefault="00262B79" w:rsidP="002C3644">
      <w:pPr>
        <w:pStyle w:val="Titre1"/>
        <w:ind w:left="-18" w:right="0"/>
      </w:pPr>
      <w:r>
        <w:rPr>
          <w:bCs/>
          <w:szCs w:val="32"/>
          <w:rtl/>
        </w:rPr>
        <w:t xml:space="preserve"> المطلب الأول: المركزية الإدارية </w:t>
      </w:r>
    </w:p>
    <w:p w14:paraId="5DCF2F77" w14:textId="77777777" w:rsidR="00F652AD" w:rsidRDefault="00262B79" w:rsidP="002C3644">
      <w:pPr>
        <w:spacing w:after="0" w:line="318" w:lineRule="auto"/>
        <w:ind w:left="1" w:right="476" w:firstLine="13"/>
        <w:jc w:val="left"/>
      </w:pPr>
      <w:r>
        <w:rPr>
          <w:szCs w:val="28"/>
          <w:rtl/>
        </w:rPr>
        <w:t xml:space="preserve"> سنتطرق من خلال هذا المطلب إلى تعريف </w:t>
      </w:r>
      <w:proofErr w:type="gramStart"/>
      <w:r>
        <w:rPr>
          <w:szCs w:val="28"/>
          <w:rtl/>
        </w:rPr>
        <w:t>المركزية )الفرع</w:t>
      </w:r>
      <w:proofErr w:type="gramEnd"/>
      <w:r>
        <w:rPr>
          <w:szCs w:val="28"/>
          <w:rtl/>
        </w:rPr>
        <w:t xml:space="preserve"> الأول( ، مع تبيان أركانها )الفرع الثاني( </w:t>
      </w:r>
      <w:r>
        <w:rPr>
          <w:sz w:val="32"/>
          <w:szCs w:val="32"/>
          <w:rtl/>
        </w:rPr>
        <w:t xml:space="preserve"> </w:t>
      </w:r>
      <w:r>
        <w:rPr>
          <w:b/>
          <w:bCs/>
          <w:sz w:val="32"/>
          <w:szCs w:val="32"/>
          <w:rtl/>
        </w:rPr>
        <w:t>الفرع الأول: تعريف المركزية:</w:t>
      </w:r>
      <w:r>
        <w:rPr>
          <w:sz w:val="32"/>
          <w:szCs w:val="32"/>
          <w:rtl/>
        </w:rPr>
        <w:t xml:space="preserve"> </w:t>
      </w:r>
    </w:p>
    <w:p w14:paraId="705CD865" w14:textId="77777777" w:rsidR="00F652AD" w:rsidRDefault="00262B79" w:rsidP="002C3644">
      <w:pPr>
        <w:spacing w:after="177" w:line="252" w:lineRule="auto"/>
        <w:ind w:left="-15" w:right="17" w:firstLine="84"/>
        <w:jc w:val="left"/>
      </w:pPr>
      <w:r>
        <w:rPr>
          <w:szCs w:val="28"/>
          <w:rtl/>
        </w:rPr>
        <w:t xml:space="preserve">المركزية </w:t>
      </w:r>
      <w:proofErr w:type="gramStart"/>
      <w:r>
        <w:rPr>
          <w:szCs w:val="28"/>
          <w:rtl/>
        </w:rPr>
        <w:t>لغة :</w:t>
      </w:r>
      <w:proofErr w:type="gramEnd"/>
      <w:r>
        <w:rPr>
          <w:szCs w:val="28"/>
          <w:rtl/>
        </w:rPr>
        <w:t xml:space="preserve"> من تجميع وتوحيد ونقول المركز أي الوسط، أما اصطلاحا في ارد بها توحيد الإدارة أو جمع الوظيفة الإدارية وجعلها تنبثق من مصدر واحد وهو السلطة التنفيذية متمثلة في رئيس الجمهورية أو  الوزير الأول .</w:t>
      </w:r>
    </w:p>
    <w:p w14:paraId="34E697AC" w14:textId="77777777" w:rsidR="00F652AD" w:rsidRDefault="00262B79" w:rsidP="002C3644">
      <w:pPr>
        <w:spacing w:after="147" w:line="269" w:lineRule="auto"/>
        <w:ind w:left="4" w:right="0" w:hanging="10"/>
        <w:jc w:val="left"/>
      </w:pPr>
      <w:r>
        <w:rPr>
          <w:szCs w:val="28"/>
          <w:rtl/>
        </w:rPr>
        <w:t xml:space="preserve"> والمركزية الإدارية تقوم على عنصرين أساسيين:</w:t>
      </w:r>
    </w:p>
    <w:p w14:paraId="0D557A6D" w14:textId="77777777" w:rsidR="00F652AD" w:rsidRDefault="00262B79" w:rsidP="002C3644">
      <w:pPr>
        <w:ind w:left="1" w:right="472"/>
        <w:jc w:val="left"/>
      </w:pPr>
      <w:r>
        <w:rPr>
          <w:szCs w:val="28"/>
        </w:rPr>
        <w:t>1</w:t>
      </w:r>
      <w:r>
        <w:rPr>
          <w:szCs w:val="28"/>
          <w:rtl/>
        </w:rPr>
        <w:t xml:space="preserve">_ تركيز الوظيفة الإدارية، أي جمع النشاط الإداري بيد شخص معنوي واحد وهو الدولة الممثلة </w:t>
      </w:r>
      <w:proofErr w:type="gramStart"/>
      <w:r>
        <w:rPr>
          <w:szCs w:val="28"/>
          <w:rtl/>
        </w:rPr>
        <w:t>في  رئيس</w:t>
      </w:r>
      <w:proofErr w:type="gramEnd"/>
      <w:r>
        <w:rPr>
          <w:szCs w:val="28"/>
          <w:rtl/>
        </w:rPr>
        <w:t xml:space="preserve"> الجمهورية أو الوزير الأول .</w:t>
      </w:r>
    </w:p>
    <w:p w14:paraId="23467261" w14:textId="77777777" w:rsidR="00F652AD" w:rsidRDefault="00262B79" w:rsidP="002C3644">
      <w:pPr>
        <w:spacing w:after="147" w:line="269" w:lineRule="auto"/>
        <w:ind w:left="4" w:right="0" w:hanging="10"/>
        <w:jc w:val="left"/>
      </w:pPr>
      <w:r>
        <w:rPr>
          <w:szCs w:val="28"/>
          <w:rtl/>
        </w:rPr>
        <w:t xml:space="preserve"> </w:t>
      </w:r>
      <w:r>
        <w:rPr>
          <w:szCs w:val="28"/>
        </w:rPr>
        <w:t>2</w:t>
      </w:r>
      <w:r>
        <w:rPr>
          <w:szCs w:val="28"/>
          <w:rtl/>
        </w:rPr>
        <w:t xml:space="preserve">_ السلطة </w:t>
      </w:r>
      <w:proofErr w:type="gramStart"/>
      <w:r>
        <w:rPr>
          <w:szCs w:val="28"/>
          <w:rtl/>
        </w:rPr>
        <w:t>الرئاسية:</w:t>
      </w:r>
      <w:proofErr w:type="gramEnd"/>
      <w:r>
        <w:rPr>
          <w:szCs w:val="28"/>
          <w:rtl/>
        </w:rPr>
        <w:t xml:space="preserve"> أي العلاقة القانونية بين الرئيس والمرؤوس، وفقا لتسلسل هرمي إداري معين.</w:t>
      </w:r>
    </w:p>
    <w:p w14:paraId="609EB15A" w14:textId="77777777" w:rsidR="00F652AD" w:rsidRDefault="00262B79" w:rsidP="002C3644">
      <w:pPr>
        <w:spacing w:after="4" w:line="347" w:lineRule="auto"/>
        <w:ind w:left="-5" w:right="5882" w:hanging="10"/>
        <w:jc w:val="left"/>
      </w:pPr>
      <w:r>
        <w:rPr>
          <w:b/>
          <w:bCs/>
          <w:szCs w:val="28"/>
          <w:rtl/>
        </w:rPr>
        <w:t xml:space="preserve"> الفرع الثاني: أركان المركزية </w:t>
      </w:r>
      <w:proofErr w:type="gramStart"/>
      <w:r>
        <w:rPr>
          <w:b/>
          <w:bCs/>
          <w:szCs w:val="28"/>
          <w:rtl/>
        </w:rPr>
        <w:t>الإدارية  أولا</w:t>
      </w:r>
      <w:proofErr w:type="gramEnd"/>
      <w:r>
        <w:rPr>
          <w:b/>
          <w:bCs/>
          <w:szCs w:val="28"/>
          <w:rtl/>
        </w:rPr>
        <w:t xml:space="preserve">: تركيز الوظيفة الإدارية </w:t>
      </w:r>
    </w:p>
    <w:p w14:paraId="4306B9CA" w14:textId="3681FF0F" w:rsidR="00F652AD" w:rsidRDefault="00262B79" w:rsidP="002C3644">
      <w:pPr>
        <w:ind w:left="1" w:right="533"/>
        <w:jc w:val="left"/>
      </w:pPr>
      <w:r>
        <w:rPr>
          <w:szCs w:val="28"/>
          <w:rtl/>
        </w:rPr>
        <w:t xml:space="preserve">ضرورة حصر الوظيفة الإدارية في يد السلطة المركزية، والمقصود بالوظيفة الإدارية هنا سلطة </w:t>
      </w:r>
      <w:proofErr w:type="gramStart"/>
      <w:r>
        <w:rPr>
          <w:szCs w:val="28"/>
          <w:rtl/>
        </w:rPr>
        <w:t>البث  النهائي</w:t>
      </w:r>
      <w:proofErr w:type="gramEnd"/>
      <w:r>
        <w:rPr>
          <w:szCs w:val="28"/>
          <w:rtl/>
        </w:rPr>
        <w:t xml:space="preserve"> أو التقرير</w:t>
      </w:r>
      <w:r w:rsidR="002C3644">
        <w:rPr>
          <w:rFonts w:hint="cs"/>
          <w:szCs w:val="28"/>
          <w:rtl/>
        </w:rPr>
        <w:t xml:space="preserve"> ا</w:t>
      </w:r>
      <w:r>
        <w:rPr>
          <w:szCs w:val="28"/>
          <w:rtl/>
        </w:rPr>
        <w:t xml:space="preserve">لنهائي في جميع الشؤون التي تدخل في نطاق تلك الوظيفة . </w:t>
      </w:r>
    </w:p>
    <w:p w14:paraId="74124A07" w14:textId="77777777" w:rsidR="00F652AD" w:rsidRDefault="00262B79" w:rsidP="002C3644">
      <w:pPr>
        <w:spacing w:line="259" w:lineRule="auto"/>
        <w:ind w:left="-5" w:right="0" w:hanging="10"/>
        <w:jc w:val="left"/>
      </w:pPr>
      <w:r>
        <w:rPr>
          <w:b/>
          <w:bCs/>
          <w:szCs w:val="28"/>
          <w:rtl/>
        </w:rPr>
        <w:t xml:space="preserve"> ثانيا: التدرج والتبعية الإدارية </w:t>
      </w:r>
    </w:p>
    <w:p w14:paraId="7CAEF1F7" w14:textId="77777777" w:rsidR="00F652AD" w:rsidRDefault="00262B79" w:rsidP="002C3644">
      <w:pPr>
        <w:spacing w:after="0" w:line="262" w:lineRule="auto"/>
        <w:ind w:left="10" w:right="231" w:hanging="10"/>
        <w:jc w:val="left"/>
      </w:pPr>
      <w:r>
        <w:rPr>
          <w:szCs w:val="28"/>
          <w:rtl/>
        </w:rPr>
        <w:lastRenderedPageBreak/>
        <w:t xml:space="preserve">السلطة الرئاسية تعني التدرج والتبعية الإدارية، وتعني أن كل هرم يوجد في قمته رئيس أعلى وأن يوجد </w:t>
      </w:r>
    </w:p>
    <w:p w14:paraId="5E8581A5" w14:textId="3CD094CA" w:rsidR="00F652AD" w:rsidRDefault="00262B79" w:rsidP="002C3644">
      <w:pPr>
        <w:ind w:left="1" w:right="93"/>
        <w:jc w:val="left"/>
      </w:pPr>
      <w:r>
        <w:rPr>
          <w:szCs w:val="28"/>
          <w:rtl/>
        </w:rPr>
        <w:t>على الدرجات الأولى رؤساء الإدا</w:t>
      </w:r>
      <w:r w:rsidR="002C3644">
        <w:rPr>
          <w:rFonts w:hint="cs"/>
          <w:szCs w:val="28"/>
          <w:rtl/>
        </w:rPr>
        <w:t>رات</w:t>
      </w:r>
      <w:r>
        <w:rPr>
          <w:szCs w:val="28"/>
          <w:rtl/>
        </w:rPr>
        <w:t xml:space="preserve"> والمصالح، وفي الدرجات الدنيا أعضاء تنفيذ. وهذا الترتيب </w:t>
      </w:r>
      <w:proofErr w:type="gramStart"/>
      <w:r>
        <w:rPr>
          <w:szCs w:val="28"/>
          <w:rtl/>
        </w:rPr>
        <w:t>الهرمي  يقضي</w:t>
      </w:r>
      <w:proofErr w:type="gramEnd"/>
      <w:r>
        <w:rPr>
          <w:szCs w:val="28"/>
          <w:rtl/>
        </w:rPr>
        <w:t xml:space="preserve"> بالضرورة خضوع الموظف للموظف الذي يعلوه في الرتبة مباشرة . </w:t>
      </w:r>
    </w:p>
    <w:p w14:paraId="42CB8CF4" w14:textId="28E8CC72" w:rsidR="00F652AD" w:rsidRDefault="00262B79" w:rsidP="002C3644">
      <w:pPr>
        <w:ind w:left="1" w:right="389"/>
        <w:jc w:val="left"/>
      </w:pPr>
      <w:r>
        <w:rPr>
          <w:szCs w:val="28"/>
          <w:rtl/>
        </w:rPr>
        <w:t>وعليه يفهم من السلطة الرئاسية،</w:t>
      </w:r>
      <w:r w:rsidR="002C3644">
        <w:rPr>
          <w:rFonts w:hint="cs"/>
          <w:szCs w:val="28"/>
          <w:rtl/>
        </w:rPr>
        <w:t xml:space="preserve"> </w:t>
      </w:r>
      <w:r>
        <w:rPr>
          <w:szCs w:val="28"/>
          <w:rtl/>
        </w:rPr>
        <w:t xml:space="preserve">أن هناك الرقابة السابقة على أعمال المرؤوس، وأن هناك رقابة </w:t>
      </w:r>
      <w:proofErr w:type="gramStart"/>
      <w:r>
        <w:rPr>
          <w:szCs w:val="28"/>
          <w:rtl/>
        </w:rPr>
        <w:t>لاحقة  على</w:t>
      </w:r>
      <w:proofErr w:type="gramEnd"/>
      <w:r>
        <w:rPr>
          <w:szCs w:val="28"/>
          <w:rtl/>
        </w:rPr>
        <w:t xml:space="preserve"> أعماله . </w:t>
      </w:r>
    </w:p>
    <w:p w14:paraId="15EB49B4" w14:textId="77777777" w:rsidR="00F652AD" w:rsidRDefault="00262B79" w:rsidP="002C3644">
      <w:pPr>
        <w:spacing w:line="259" w:lineRule="auto"/>
        <w:ind w:left="-5" w:right="0" w:hanging="10"/>
        <w:jc w:val="left"/>
      </w:pPr>
      <w:r>
        <w:rPr>
          <w:b/>
          <w:bCs/>
          <w:szCs w:val="28"/>
          <w:rtl/>
        </w:rPr>
        <w:t xml:space="preserve"> </w:t>
      </w:r>
      <w:r>
        <w:rPr>
          <w:szCs w:val="28"/>
          <w:rtl/>
        </w:rPr>
        <w:t xml:space="preserve"> </w:t>
      </w:r>
      <w:r>
        <w:rPr>
          <w:b/>
          <w:bCs/>
          <w:szCs w:val="28"/>
          <w:rtl/>
        </w:rPr>
        <w:t>أ/ الرقابة السابقة على أعمال المرؤوس</w:t>
      </w:r>
    </w:p>
    <w:p w14:paraId="7E7748CA" w14:textId="77777777" w:rsidR="00F652AD" w:rsidRDefault="00262B79" w:rsidP="002C3644">
      <w:pPr>
        <w:spacing w:after="0" w:line="269" w:lineRule="auto"/>
        <w:ind w:left="106" w:right="0" w:hanging="10"/>
        <w:jc w:val="left"/>
      </w:pPr>
      <w:r>
        <w:rPr>
          <w:szCs w:val="28"/>
          <w:rtl/>
        </w:rPr>
        <w:t xml:space="preserve">أنها سلطة إصدار الأوامر والتعليمات لمن هم تابعين لها، بقصد تنظيم عملية سير العمل فالمرؤوس </w:t>
      </w:r>
    </w:p>
    <w:p w14:paraId="41307BBF" w14:textId="77AA9233" w:rsidR="00F652AD" w:rsidRDefault="00262B79" w:rsidP="002C3644">
      <w:pPr>
        <w:spacing w:after="50" w:line="315" w:lineRule="auto"/>
        <w:ind w:left="1" w:right="93"/>
        <w:jc w:val="left"/>
      </w:pPr>
      <w:r>
        <w:rPr>
          <w:szCs w:val="28"/>
          <w:rtl/>
        </w:rPr>
        <w:t xml:space="preserve">ملزماً قانونا بتنفيذ هذه الأوامر </w:t>
      </w:r>
      <w:proofErr w:type="gramStart"/>
      <w:r>
        <w:rPr>
          <w:szCs w:val="28"/>
          <w:rtl/>
        </w:rPr>
        <w:t>والتوجيهات  والا</w:t>
      </w:r>
      <w:proofErr w:type="gramEnd"/>
      <w:r>
        <w:rPr>
          <w:szCs w:val="28"/>
          <w:rtl/>
        </w:rPr>
        <w:t xml:space="preserve"> عرض نفسه للمسؤولية الإدارية على أساس ارتكابه لخطأ  شخصي ، كما أنه للرئيس سلطة تعديل الق</w:t>
      </w:r>
      <w:r w:rsidR="002C3644">
        <w:rPr>
          <w:rFonts w:hint="cs"/>
          <w:szCs w:val="28"/>
          <w:rtl/>
        </w:rPr>
        <w:t>رارات</w:t>
      </w:r>
      <w:r>
        <w:rPr>
          <w:szCs w:val="28"/>
          <w:rtl/>
        </w:rPr>
        <w:t xml:space="preserve"> الصادرة منه  هذه التعديلات تكون إما بالزيادة أو النقصان في أعمال المرؤوس. </w:t>
      </w:r>
    </w:p>
    <w:p w14:paraId="7C082CB8" w14:textId="77777777" w:rsidR="00F652AD" w:rsidRDefault="00262B79" w:rsidP="002C3644">
      <w:pPr>
        <w:spacing w:line="259" w:lineRule="auto"/>
        <w:ind w:left="-5" w:right="0" w:hanging="10"/>
        <w:jc w:val="left"/>
      </w:pPr>
      <w:r>
        <w:rPr>
          <w:b/>
          <w:bCs/>
          <w:szCs w:val="28"/>
          <w:rtl/>
        </w:rPr>
        <w:t xml:space="preserve"> ب/ ا لرقابة اللاحقة على أعمال المرؤوس: </w:t>
      </w:r>
    </w:p>
    <w:p w14:paraId="60A882FB" w14:textId="0D8DEE85" w:rsidR="00F652AD" w:rsidRDefault="00262B79" w:rsidP="002C3644">
      <w:pPr>
        <w:ind w:left="1" w:right="317"/>
        <w:jc w:val="left"/>
      </w:pPr>
      <w:r>
        <w:rPr>
          <w:szCs w:val="28"/>
          <w:rtl/>
        </w:rPr>
        <w:t>وتتمثل الرقابة اللاحقة في إمكانية إلغاء أعمال وق</w:t>
      </w:r>
      <w:r w:rsidR="002C3644">
        <w:rPr>
          <w:rFonts w:hint="cs"/>
          <w:szCs w:val="28"/>
          <w:rtl/>
        </w:rPr>
        <w:t>رارات</w:t>
      </w:r>
      <w:r>
        <w:rPr>
          <w:szCs w:val="28"/>
          <w:rtl/>
        </w:rPr>
        <w:t xml:space="preserve"> المرؤوس، أو سلطة الحلول محل المرؤوس </w:t>
      </w:r>
      <w:proofErr w:type="gramStart"/>
      <w:r>
        <w:rPr>
          <w:szCs w:val="28"/>
          <w:rtl/>
        </w:rPr>
        <w:t>في  أداء</w:t>
      </w:r>
      <w:proofErr w:type="gramEnd"/>
      <w:r>
        <w:rPr>
          <w:szCs w:val="28"/>
          <w:rtl/>
        </w:rPr>
        <w:t xml:space="preserve"> عمله، أو سلطة التصديق . </w:t>
      </w:r>
    </w:p>
    <w:p w14:paraId="3BB5C601" w14:textId="52471C81" w:rsidR="00F652AD" w:rsidRDefault="00262B79" w:rsidP="002C3644">
      <w:pPr>
        <w:spacing w:after="12"/>
        <w:ind w:left="1" w:right="553" w:firstLine="0"/>
        <w:jc w:val="left"/>
      </w:pPr>
      <w:r>
        <w:rPr>
          <w:szCs w:val="28"/>
          <w:rtl/>
        </w:rPr>
        <w:t xml:space="preserve">_ كما يخول القانون للرئيس </w:t>
      </w:r>
      <w:r>
        <w:rPr>
          <w:b/>
          <w:bCs/>
          <w:szCs w:val="28"/>
          <w:rtl/>
        </w:rPr>
        <w:t>بإلغاء</w:t>
      </w:r>
      <w:r>
        <w:rPr>
          <w:szCs w:val="28"/>
          <w:rtl/>
        </w:rPr>
        <w:t xml:space="preserve"> أعمال أو ق</w:t>
      </w:r>
      <w:r w:rsidR="002C3644">
        <w:rPr>
          <w:rFonts w:hint="cs"/>
          <w:szCs w:val="28"/>
          <w:rtl/>
        </w:rPr>
        <w:t>رارات</w:t>
      </w:r>
      <w:r>
        <w:rPr>
          <w:szCs w:val="28"/>
          <w:rtl/>
        </w:rPr>
        <w:t xml:space="preserve"> الإدارية الصادرة </w:t>
      </w:r>
      <w:proofErr w:type="gramStart"/>
      <w:r>
        <w:rPr>
          <w:szCs w:val="28"/>
          <w:rtl/>
        </w:rPr>
        <w:t>عن  المر</w:t>
      </w:r>
      <w:proofErr w:type="gramEnd"/>
      <w:r>
        <w:rPr>
          <w:szCs w:val="28"/>
          <w:rtl/>
        </w:rPr>
        <w:t xml:space="preserve"> ؤ و س ، لتصبح غير سارية في المستقبل. وفي هذا الصدد فقد ميز الفقه بين حالتين: </w:t>
      </w:r>
      <w:r>
        <w:rPr>
          <w:szCs w:val="28"/>
        </w:rPr>
        <w:t>1</w:t>
      </w:r>
      <w:r>
        <w:rPr>
          <w:szCs w:val="28"/>
          <w:rtl/>
        </w:rPr>
        <w:t xml:space="preserve">_ </w:t>
      </w:r>
      <w:r>
        <w:rPr>
          <w:b/>
          <w:bCs/>
          <w:szCs w:val="28"/>
          <w:rtl/>
        </w:rPr>
        <w:t>أعمال المرؤوس المشروعة</w:t>
      </w:r>
      <w:r>
        <w:rPr>
          <w:szCs w:val="28"/>
          <w:rtl/>
        </w:rPr>
        <w:t xml:space="preserve">، </w:t>
      </w:r>
    </w:p>
    <w:p w14:paraId="4779E0A4" w14:textId="77777777" w:rsidR="00F652AD" w:rsidRDefault="00262B79" w:rsidP="002C3644">
      <w:pPr>
        <w:ind w:left="1" w:right="252"/>
        <w:jc w:val="left"/>
      </w:pPr>
      <w:proofErr w:type="spellStart"/>
      <w:r>
        <w:rPr>
          <w:szCs w:val="28"/>
          <w:rtl/>
        </w:rPr>
        <w:t>لايجوز</w:t>
      </w:r>
      <w:proofErr w:type="spellEnd"/>
      <w:r>
        <w:rPr>
          <w:szCs w:val="28"/>
          <w:rtl/>
        </w:rPr>
        <w:t xml:space="preserve"> للرئيس أن يلغي الأعمال القانونية والمشروعة الصادرة عن المرؤوس، هذا احت ارما لمبدأ </w:t>
      </w:r>
      <w:proofErr w:type="gramStart"/>
      <w:r>
        <w:rPr>
          <w:szCs w:val="28"/>
          <w:rtl/>
        </w:rPr>
        <w:t>الحقوق  المكتسبة</w:t>
      </w:r>
      <w:proofErr w:type="gramEnd"/>
      <w:r>
        <w:rPr>
          <w:szCs w:val="28"/>
          <w:rtl/>
        </w:rPr>
        <w:t xml:space="preserve"> .</w:t>
      </w:r>
    </w:p>
    <w:p w14:paraId="29ABC9F9" w14:textId="77777777" w:rsidR="00F652AD" w:rsidRDefault="00262B79" w:rsidP="002C3644">
      <w:pPr>
        <w:spacing w:after="147" w:line="269" w:lineRule="auto"/>
        <w:ind w:left="4" w:right="0" w:hanging="10"/>
        <w:jc w:val="left"/>
      </w:pPr>
      <w:r>
        <w:rPr>
          <w:szCs w:val="28"/>
          <w:rtl/>
        </w:rPr>
        <w:t xml:space="preserve"> </w:t>
      </w:r>
      <w:r>
        <w:rPr>
          <w:szCs w:val="28"/>
        </w:rPr>
        <w:t>2</w:t>
      </w:r>
      <w:r>
        <w:rPr>
          <w:szCs w:val="28"/>
          <w:rtl/>
        </w:rPr>
        <w:t xml:space="preserve">_ </w:t>
      </w:r>
      <w:r>
        <w:rPr>
          <w:b/>
          <w:bCs/>
          <w:szCs w:val="28"/>
          <w:rtl/>
        </w:rPr>
        <w:t>أعمال المرؤوس غير المشروعة</w:t>
      </w:r>
      <w:r>
        <w:rPr>
          <w:szCs w:val="28"/>
          <w:rtl/>
        </w:rPr>
        <w:t xml:space="preserve">، إذ ميز الفقه بين حالتين </w:t>
      </w:r>
    </w:p>
    <w:p w14:paraId="3E70197E" w14:textId="65227BE5" w:rsidR="00F652AD" w:rsidRDefault="00262B79" w:rsidP="002C3644">
      <w:pPr>
        <w:spacing w:after="8"/>
        <w:ind w:left="1" w:right="289" w:firstLine="0"/>
        <w:jc w:val="left"/>
      </w:pPr>
      <w:r>
        <w:rPr>
          <w:szCs w:val="28"/>
          <w:rtl/>
        </w:rPr>
        <w:t xml:space="preserve">الحالة الأولى: عدم اختصاص </w:t>
      </w:r>
      <w:proofErr w:type="gramStart"/>
      <w:r>
        <w:rPr>
          <w:szCs w:val="28"/>
          <w:rtl/>
        </w:rPr>
        <w:t>المرؤوس :</w:t>
      </w:r>
      <w:proofErr w:type="gramEnd"/>
      <w:r>
        <w:rPr>
          <w:szCs w:val="28"/>
          <w:rtl/>
        </w:rPr>
        <w:t xml:space="preserve"> في حالة ما إذا صدر عمل أو ق</w:t>
      </w:r>
      <w:r w:rsidR="002C3644">
        <w:rPr>
          <w:rFonts w:hint="cs"/>
          <w:szCs w:val="28"/>
          <w:rtl/>
        </w:rPr>
        <w:t>رار</w:t>
      </w:r>
      <w:r>
        <w:rPr>
          <w:szCs w:val="28"/>
          <w:rtl/>
        </w:rPr>
        <w:t xml:space="preserve"> من المرؤوس وهو غير </w:t>
      </w:r>
    </w:p>
    <w:p w14:paraId="6D8ECDEA" w14:textId="0822DF5B" w:rsidR="00F652AD" w:rsidRDefault="00262B79" w:rsidP="002C3644">
      <w:pPr>
        <w:ind w:left="1" w:right="93"/>
        <w:jc w:val="left"/>
      </w:pPr>
      <w:r>
        <w:rPr>
          <w:szCs w:val="28"/>
          <w:rtl/>
        </w:rPr>
        <w:t>مختص أو ليس ضمن اختصاصه، فهنا إلغاء الرئيس للعمل أو الق</w:t>
      </w:r>
      <w:r w:rsidR="002C3644">
        <w:rPr>
          <w:rFonts w:hint="cs"/>
          <w:szCs w:val="28"/>
          <w:rtl/>
        </w:rPr>
        <w:t>رار</w:t>
      </w:r>
      <w:r>
        <w:rPr>
          <w:szCs w:val="28"/>
          <w:rtl/>
        </w:rPr>
        <w:t xml:space="preserve"> الإداري الصادر من المرؤوس </w:t>
      </w:r>
      <w:proofErr w:type="gramStart"/>
      <w:r>
        <w:rPr>
          <w:szCs w:val="28"/>
          <w:rtl/>
        </w:rPr>
        <w:t>يتم  في</w:t>
      </w:r>
      <w:proofErr w:type="gramEnd"/>
      <w:r>
        <w:rPr>
          <w:szCs w:val="28"/>
          <w:rtl/>
        </w:rPr>
        <w:t xml:space="preserve"> أي وقت وغير مقيد بمدة محددة، لأن هذا الق</w:t>
      </w:r>
      <w:r w:rsidR="002C3644">
        <w:rPr>
          <w:rFonts w:hint="cs"/>
          <w:szCs w:val="28"/>
          <w:rtl/>
        </w:rPr>
        <w:t>رار</w:t>
      </w:r>
      <w:r>
        <w:rPr>
          <w:szCs w:val="28"/>
          <w:rtl/>
        </w:rPr>
        <w:t xml:space="preserve"> منعدم الاختصاص .</w:t>
      </w:r>
    </w:p>
    <w:p w14:paraId="1A7E6D5E" w14:textId="7F29B7E6" w:rsidR="00F652AD" w:rsidRDefault="00262B79" w:rsidP="002C3644">
      <w:pPr>
        <w:ind w:left="1" w:right="532"/>
        <w:jc w:val="left"/>
      </w:pPr>
      <w:r>
        <w:rPr>
          <w:szCs w:val="28"/>
          <w:rtl/>
        </w:rPr>
        <w:t xml:space="preserve">أما الحالة </w:t>
      </w:r>
      <w:proofErr w:type="gramStart"/>
      <w:r>
        <w:rPr>
          <w:szCs w:val="28"/>
          <w:rtl/>
        </w:rPr>
        <w:t>الثانية:  أما</w:t>
      </w:r>
      <w:proofErr w:type="gramEnd"/>
      <w:r>
        <w:rPr>
          <w:szCs w:val="28"/>
          <w:rtl/>
        </w:rPr>
        <w:t xml:space="preserve"> إذا دخل هذا العمل أو الق</w:t>
      </w:r>
      <w:r w:rsidR="002C3644">
        <w:rPr>
          <w:rFonts w:hint="cs"/>
          <w:szCs w:val="28"/>
          <w:rtl/>
        </w:rPr>
        <w:t>رار</w:t>
      </w:r>
      <w:r>
        <w:rPr>
          <w:szCs w:val="28"/>
          <w:rtl/>
        </w:rPr>
        <w:t xml:space="preserve"> الإداري ضمن اختصاص المرؤوس ولكن أخرج  بطريقة غير مشروعة، فهنا بحق للرئيس إلغاؤه خلال مدة محددة قانونا. </w:t>
      </w:r>
    </w:p>
    <w:p w14:paraId="7F365D3A" w14:textId="01FE1EEA" w:rsidR="00F652AD" w:rsidRDefault="00262B79" w:rsidP="002C3644">
      <w:pPr>
        <w:ind w:left="1" w:right="93"/>
        <w:jc w:val="left"/>
      </w:pPr>
      <w:r>
        <w:rPr>
          <w:szCs w:val="28"/>
          <w:rtl/>
        </w:rPr>
        <w:lastRenderedPageBreak/>
        <w:t xml:space="preserve">_ كما يمكن للرئيس أن </w:t>
      </w:r>
      <w:r>
        <w:rPr>
          <w:b/>
          <w:bCs/>
          <w:szCs w:val="28"/>
          <w:rtl/>
        </w:rPr>
        <w:t>يحل</w:t>
      </w:r>
      <w:r>
        <w:rPr>
          <w:szCs w:val="28"/>
          <w:rtl/>
        </w:rPr>
        <w:t xml:space="preserve"> محل المرؤوس في أداء عمل معين، وهذا ضمانا لاستم</w:t>
      </w:r>
      <w:r w:rsidR="002C3644">
        <w:rPr>
          <w:rFonts w:hint="cs"/>
          <w:szCs w:val="28"/>
          <w:rtl/>
        </w:rPr>
        <w:t xml:space="preserve">رار </w:t>
      </w:r>
      <w:r>
        <w:rPr>
          <w:szCs w:val="28"/>
          <w:rtl/>
        </w:rPr>
        <w:t xml:space="preserve">الخدمات </w:t>
      </w:r>
      <w:proofErr w:type="gramStart"/>
      <w:r>
        <w:rPr>
          <w:szCs w:val="28"/>
          <w:rtl/>
        </w:rPr>
        <w:t>العامة  وسير</w:t>
      </w:r>
      <w:proofErr w:type="gramEnd"/>
      <w:r>
        <w:rPr>
          <w:szCs w:val="28"/>
          <w:rtl/>
        </w:rPr>
        <w:t xml:space="preserve"> المرفق العام بانتظام واط ارد .</w:t>
      </w:r>
    </w:p>
    <w:p w14:paraId="63A36F1B" w14:textId="77777777" w:rsidR="00F652AD" w:rsidRDefault="00262B79" w:rsidP="002C3644">
      <w:pPr>
        <w:spacing w:line="259" w:lineRule="auto"/>
        <w:ind w:left="-5" w:right="0" w:hanging="10"/>
        <w:jc w:val="left"/>
      </w:pPr>
      <w:r>
        <w:rPr>
          <w:szCs w:val="28"/>
          <w:rtl/>
        </w:rPr>
        <w:t xml:space="preserve"> _</w:t>
      </w:r>
      <w:r>
        <w:rPr>
          <w:b/>
          <w:bCs/>
          <w:szCs w:val="28"/>
          <w:rtl/>
        </w:rPr>
        <w:t xml:space="preserve"> سلطة التصديق: </w:t>
      </w:r>
    </w:p>
    <w:p w14:paraId="0FEA5486" w14:textId="16C15426" w:rsidR="00F652AD" w:rsidRDefault="00262B79" w:rsidP="002C3644">
      <w:pPr>
        <w:spacing w:after="223"/>
        <w:ind w:left="1" w:right="93"/>
        <w:jc w:val="left"/>
      </w:pPr>
      <w:r>
        <w:rPr>
          <w:szCs w:val="28"/>
          <w:rtl/>
        </w:rPr>
        <w:t>_ يقصد بالتصديق وهي سلطة الموافقة وتأشير على عمل المرؤوس لكي يصبح هذا العمل أو هذا الق</w:t>
      </w:r>
      <w:r w:rsidR="002C3644">
        <w:rPr>
          <w:rFonts w:hint="cs"/>
          <w:szCs w:val="28"/>
          <w:rtl/>
        </w:rPr>
        <w:t>رار</w:t>
      </w:r>
      <w:r>
        <w:rPr>
          <w:szCs w:val="28"/>
          <w:rtl/>
        </w:rPr>
        <w:t xml:space="preserve"> له فاعلية للمخاطبين به وله أثر قانوني، إذ بدونه </w:t>
      </w:r>
      <w:proofErr w:type="spellStart"/>
      <w:r>
        <w:rPr>
          <w:szCs w:val="28"/>
          <w:rtl/>
        </w:rPr>
        <w:t>لايكتمل</w:t>
      </w:r>
      <w:proofErr w:type="spellEnd"/>
      <w:r>
        <w:rPr>
          <w:szCs w:val="28"/>
          <w:rtl/>
        </w:rPr>
        <w:t xml:space="preserve"> عمل أو الق</w:t>
      </w:r>
      <w:r w:rsidR="002C3644">
        <w:rPr>
          <w:rFonts w:hint="cs"/>
          <w:szCs w:val="28"/>
          <w:rtl/>
        </w:rPr>
        <w:t>رار</w:t>
      </w:r>
      <w:r>
        <w:rPr>
          <w:szCs w:val="28"/>
          <w:rtl/>
        </w:rPr>
        <w:t xml:space="preserve"> الإداري الصادر من </w:t>
      </w:r>
      <w:proofErr w:type="gramStart"/>
      <w:r>
        <w:rPr>
          <w:szCs w:val="28"/>
          <w:rtl/>
        </w:rPr>
        <w:t>المرؤوس،  وللتصديق</w:t>
      </w:r>
      <w:proofErr w:type="gramEnd"/>
      <w:r>
        <w:rPr>
          <w:szCs w:val="28"/>
          <w:rtl/>
        </w:rPr>
        <w:t xml:space="preserve"> نوعين، إما التصديق الصريح  واما التصديق الضمني. </w:t>
      </w:r>
    </w:p>
    <w:p w14:paraId="2BB959DE" w14:textId="77777777" w:rsidR="00F652AD" w:rsidRDefault="00262B79" w:rsidP="002C3644">
      <w:pPr>
        <w:ind w:left="1" w:right="608"/>
        <w:jc w:val="left"/>
      </w:pPr>
      <w:r>
        <w:rPr>
          <w:szCs w:val="28"/>
          <w:rtl/>
        </w:rPr>
        <w:t xml:space="preserve">التصديق الصريح ويقصد به في حالة ما إذا اشترط القانون التعبير الواضح من طرف الرئيس </w:t>
      </w:r>
      <w:proofErr w:type="gramStart"/>
      <w:r>
        <w:rPr>
          <w:szCs w:val="28"/>
          <w:rtl/>
        </w:rPr>
        <w:t>على  تصرف</w:t>
      </w:r>
      <w:proofErr w:type="gramEnd"/>
      <w:r>
        <w:rPr>
          <w:szCs w:val="28"/>
          <w:rtl/>
        </w:rPr>
        <w:t xml:space="preserve"> المرؤوس . </w:t>
      </w:r>
    </w:p>
    <w:p w14:paraId="00B9748A" w14:textId="19867AC3" w:rsidR="00F652AD" w:rsidRDefault="00262B79" w:rsidP="002C3644">
      <w:pPr>
        <w:spacing w:after="202"/>
        <w:ind w:left="1" w:right="296"/>
        <w:jc w:val="left"/>
      </w:pPr>
      <w:r>
        <w:rPr>
          <w:szCs w:val="28"/>
          <w:rtl/>
        </w:rPr>
        <w:t xml:space="preserve">أما التصديق الضمني، وهو في حالة ما إذا نص القانون على فترة معينة </w:t>
      </w:r>
      <w:proofErr w:type="spellStart"/>
      <w:r>
        <w:rPr>
          <w:szCs w:val="28"/>
          <w:rtl/>
        </w:rPr>
        <w:t>للإعت</w:t>
      </w:r>
      <w:r w:rsidR="002C3644">
        <w:rPr>
          <w:rFonts w:hint="cs"/>
          <w:szCs w:val="28"/>
          <w:rtl/>
        </w:rPr>
        <w:t>ر</w:t>
      </w:r>
      <w:r>
        <w:rPr>
          <w:szCs w:val="28"/>
          <w:rtl/>
        </w:rPr>
        <w:t>اض</w:t>
      </w:r>
      <w:proofErr w:type="spellEnd"/>
      <w:r>
        <w:rPr>
          <w:szCs w:val="28"/>
          <w:rtl/>
        </w:rPr>
        <w:t xml:space="preserve"> فيها فإذا انقضت هذه الفترة دون اعت ارض </w:t>
      </w:r>
      <w:proofErr w:type="gramStart"/>
      <w:r>
        <w:rPr>
          <w:szCs w:val="28"/>
          <w:rtl/>
        </w:rPr>
        <w:t>الرئيس ،</w:t>
      </w:r>
      <w:proofErr w:type="gramEnd"/>
      <w:r>
        <w:rPr>
          <w:szCs w:val="28"/>
          <w:rtl/>
        </w:rPr>
        <w:t xml:space="preserve"> عُد عمل أو الق</w:t>
      </w:r>
      <w:r w:rsidR="002C3644">
        <w:rPr>
          <w:rFonts w:hint="cs"/>
          <w:szCs w:val="28"/>
          <w:rtl/>
        </w:rPr>
        <w:t>رار</w:t>
      </w:r>
      <w:r>
        <w:rPr>
          <w:szCs w:val="28"/>
          <w:rtl/>
        </w:rPr>
        <w:t xml:space="preserve"> الإداري الصادر من طرف المرؤوس نافذا ومرتب  لآثاره القانونية .</w:t>
      </w:r>
    </w:p>
    <w:p w14:paraId="65B89245" w14:textId="71ACE068" w:rsidR="00F652AD" w:rsidRDefault="00262B79" w:rsidP="002C3644">
      <w:pPr>
        <w:spacing w:after="3" w:line="338" w:lineRule="auto"/>
        <w:ind w:left="-209" w:right="5185" w:hanging="10"/>
        <w:jc w:val="left"/>
      </w:pPr>
      <w:r>
        <w:rPr>
          <w:b/>
          <w:bCs/>
          <w:sz w:val="32"/>
          <w:szCs w:val="32"/>
          <w:rtl/>
        </w:rPr>
        <w:t xml:space="preserve"> المبحث الثاني: صور المركزية </w:t>
      </w:r>
      <w:proofErr w:type="gramStart"/>
      <w:r>
        <w:rPr>
          <w:b/>
          <w:bCs/>
          <w:sz w:val="32"/>
          <w:szCs w:val="32"/>
          <w:rtl/>
        </w:rPr>
        <w:t>الإدارية  المطلب</w:t>
      </w:r>
      <w:proofErr w:type="gramEnd"/>
      <w:r>
        <w:rPr>
          <w:b/>
          <w:bCs/>
          <w:sz w:val="32"/>
          <w:szCs w:val="32"/>
          <w:rtl/>
        </w:rPr>
        <w:t xml:space="preserve"> الأول: التركيز الإداري</w:t>
      </w:r>
    </w:p>
    <w:p w14:paraId="74D04D7C" w14:textId="77777777" w:rsidR="00F652AD" w:rsidRDefault="00262B79" w:rsidP="002C3644">
      <w:pPr>
        <w:spacing w:after="3"/>
        <w:ind w:left="1" w:right="273" w:firstLine="0"/>
        <w:jc w:val="left"/>
      </w:pPr>
      <w:r>
        <w:rPr>
          <w:szCs w:val="28"/>
          <w:rtl/>
        </w:rPr>
        <w:t xml:space="preserve">أو كما تسمى المركزية المطلقة أو الكاملة. أي أن سلطة التقرير النهائي بيد السلطة التنفيذية بالعاصمة </w:t>
      </w:r>
    </w:p>
    <w:p w14:paraId="76399357" w14:textId="77777777" w:rsidR="00F652AD" w:rsidRDefault="00262B79" w:rsidP="002C3644">
      <w:pPr>
        <w:spacing w:after="147" w:line="269" w:lineRule="auto"/>
        <w:ind w:left="4" w:right="0" w:hanging="10"/>
        <w:jc w:val="left"/>
      </w:pPr>
      <w:r>
        <w:rPr>
          <w:szCs w:val="28"/>
          <w:rtl/>
        </w:rPr>
        <w:t xml:space="preserve"> </w:t>
      </w:r>
      <w:proofErr w:type="gramStart"/>
      <w:r>
        <w:rPr>
          <w:szCs w:val="28"/>
          <w:rtl/>
        </w:rPr>
        <w:t>)رئيس</w:t>
      </w:r>
      <w:proofErr w:type="gramEnd"/>
      <w:r>
        <w:rPr>
          <w:szCs w:val="28"/>
          <w:rtl/>
        </w:rPr>
        <w:t xml:space="preserve"> الجمهورية، وزير الأول، </w:t>
      </w:r>
      <w:proofErr w:type="spellStart"/>
      <w:r>
        <w:rPr>
          <w:szCs w:val="28"/>
          <w:rtl/>
        </w:rPr>
        <w:t>وزارء</w:t>
      </w:r>
      <w:proofErr w:type="spellEnd"/>
      <w:r>
        <w:rPr>
          <w:szCs w:val="28"/>
          <w:rtl/>
        </w:rPr>
        <w:t>( .</w:t>
      </w:r>
    </w:p>
    <w:p w14:paraId="19D67635" w14:textId="77777777" w:rsidR="00F652AD" w:rsidRDefault="00262B79" w:rsidP="002C3644">
      <w:pPr>
        <w:spacing w:after="3"/>
        <w:ind w:left="1" w:right="617" w:firstLine="0"/>
        <w:jc w:val="left"/>
      </w:pPr>
      <w:r>
        <w:rPr>
          <w:szCs w:val="28"/>
          <w:rtl/>
        </w:rPr>
        <w:t xml:space="preserve">ويعتبر الممثلين للسلطة التنفيذية مثل: الوالي، رئيس المجلس الشعبي البلدي والولائي بمثابة منفذين </w:t>
      </w:r>
    </w:p>
    <w:p w14:paraId="53817DA2" w14:textId="6A239235" w:rsidR="00F652AD" w:rsidRDefault="00262B79" w:rsidP="002C3644">
      <w:pPr>
        <w:spacing w:after="183"/>
        <w:ind w:left="1" w:right="229"/>
        <w:jc w:val="left"/>
      </w:pPr>
      <w:proofErr w:type="spellStart"/>
      <w:r>
        <w:rPr>
          <w:szCs w:val="28"/>
          <w:rtl/>
        </w:rPr>
        <w:t>لق</w:t>
      </w:r>
      <w:r w:rsidR="002C3644">
        <w:rPr>
          <w:rFonts w:hint="cs"/>
          <w:szCs w:val="28"/>
          <w:rtl/>
        </w:rPr>
        <w:t>ر</w:t>
      </w:r>
      <w:r>
        <w:rPr>
          <w:szCs w:val="28"/>
          <w:rtl/>
        </w:rPr>
        <w:t>ارارت</w:t>
      </w:r>
      <w:proofErr w:type="spellEnd"/>
      <w:r>
        <w:rPr>
          <w:szCs w:val="28"/>
          <w:rtl/>
        </w:rPr>
        <w:t xml:space="preserve"> وأوامر وتعليمات السلطة المركزية وليست لهم سلطة البث النهائي وانما هي سلطة مقيدة </w:t>
      </w:r>
      <w:proofErr w:type="gramStart"/>
      <w:r>
        <w:rPr>
          <w:szCs w:val="28"/>
          <w:rtl/>
        </w:rPr>
        <w:t>بموافقة  السلطة</w:t>
      </w:r>
      <w:proofErr w:type="gramEnd"/>
      <w:r>
        <w:rPr>
          <w:szCs w:val="28"/>
          <w:rtl/>
        </w:rPr>
        <w:t xml:space="preserve"> المركزية ولهذا سميت بالتركيز الإداري أو السلطة المركزية المطلقة. </w:t>
      </w:r>
    </w:p>
    <w:p w14:paraId="29BD9A67" w14:textId="77777777" w:rsidR="00F652AD" w:rsidRDefault="00262B79" w:rsidP="002C3644">
      <w:pPr>
        <w:spacing w:line="259" w:lineRule="auto"/>
        <w:ind w:left="-5" w:right="0" w:hanging="10"/>
        <w:jc w:val="left"/>
      </w:pPr>
      <w:r>
        <w:rPr>
          <w:b/>
          <w:bCs/>
          <w:szCs w:val="28"/>
          <w:rtl/>
        </w:rPr>
        <w:t xml:space="preserve"> المطلب الثاني: عدم التركيز الإداري </w:t>
      </w:r>
    </w:p>
    <w:p w14:paraId="69D92021" w14:textId="77777777" w:rsidR="00F652AD" w:rsidRDefault="00262B79" w:rsidP="002C3644">
      <w:pPr>
        <w:spacing w:after="0" w:line="269" w:lineRule="auto"/>
        <w:ind w:left="101" w:right="0" w:hanging="10"/>
        <w:jc w:val="left"/>
      </w:pPr>
      <w:r>
        <w:rPr>
          <w:szCs w:val="28"/>
          <w:rtl/>
        </w:rPr>
        <w:t xml:space="preserve">وتمسى أيضاً بالمركزية المعتدلة أو </w:t>
      </w:r>
      <w:proofErr w:type="spellStart"/>
      <w:r>
        <w:rPr>
          <w:szCs w:val="28"/>
          <w:rtl/>
        </w:rPr>
        <w:t>اللاوازرية</w:t>
      </w:r>
      <w:proofErr w:type="spellEnd"/>
      <w:r>
        <w:rPr>
          <w:szCs w:val="28"/>
          <w:rtl/>
        </w:rPr>
        <w:t xml:space="preserve">، بمعنى أن السلطة التنفيذية بالعاصمة تمنح بعض </w:t>
      </w:r>
    </w:p>
    <w:p w14:paraId="49B29377" w14:textId="77777777" w:rsidR="00F652AD" w:rsidRDefault="00262B79" w:rsidP="002C3644">
      <w:pPr>
        <w:ind w:left="1" w:right="324"/>
        <w:jc w:val="left"/>
      </w:pPr>
      <w:r>
        <w:rPr>
          <w:szCs w:val="28"/>
          <w:rtl/>
        </w:rPr>
        <w:t xml:space="preserve">الاختصاصات لممثلي </w:t>
      </w:r>
      <w:proofErr w:type="gramStart"/>
      <w:r>
        <w:rPr>
          <w:szCs w:val="28"/>
          <w:rtl/>
        </w:rPr>
        <w:t>الأقاليم )أي</w:t>
      </w:r>
      <w:proofErr w:type="gramEnd"/>
      <w:r>
        <w:rPr>
          <w:szCs w:val="28"/>
          <w:rtl/>
        </w:rPr>
        <w:t xml:space="preserve"> الولاة(، هذه السلطة تمنحها الحق في البث في بعض المسائل دون  الرجوع للسلطة المركزية بالعاصمة .</w:t>
      </w:r>
    </w:p>
    <w:p w14:paraId="62D01146" w14:textId="32F6840C" w:rsidR="00F652AD" w:rsidRDefault="00262B79" w:rsidP="002C3644">
      <w:pPr>
        <w:spacing w:after="4" w:line="347" w:lineRule="auto"/>
        <w:ind w:left="-5" w:right="5658" w:hanging="10"/>
        <w:jc w:val="left"/>
      </w:pPr>
      <w:r>
        <w:rPr>
          <w:b/>
          <w:bCs/>
          <w:szCs w:val="28"/>
          <w:rtl/>
        </w:rPr>
        <w:lastRenderedPageBreak/>
        <w:t xml:space="preserve"> المطلب الثالث: تقدير المركزية </w:t>
      </w:r>
      <w:proofErr w:type="gramStart"/>
      <w:r>
        <w:rPr>
          <w:b/>
          <w:bCs/>
          <w:szCs w:val="28"/>
          <w:rtl/>
        </w:rPr>
        <w:t>الإدارية  الفرع</w:t>
      </w:r>
      <w:proofErr w:type="gramEnd"/>
      <w:r>
        <w:rPr>
          <w:b/>
          <w:bCs/>
          <w:szCs w:val="28"/>
          <w:rtl/>
        </w:rPr>
        <w:t xml:space="preserve"> الأول: المز</w:t>
      </w:r>
      <w:r w:rsidR="00E52439">
        <w:rPr>
          <w:rFonts w:hint="cs"/>
          <w:b/>
          <w:bCs/>
          <w:szCs w:val="28"/>
          <w:rtl/>
        </w:rPr>
        <w:t>ا</w:t>
      </w:r>
      <w:r>
        <w:rPr>
          <w:b/>
          <w:bCs/>
          <w:szCs w:val="28"/>
          <w:rtl/>
        </w:rPr>
        <w:t xml:space="preserve">يا </w:t>
      </w:r>
    </w:p>
    <w:p w14:paraId="63338A7C" w14:textId="77777777" w:rsidR="00F652AD" w:rsidRDefault="00262B79" w:rsidP="002C3644">
      <w:pPr>
        <w:spacing w:after="147" w:line="269" w:lineRule="auto"/>
        <w:ind w:left="4" w:right="0" w:hanging="10"/>
        <w:jc w:val="left"/>
      </w:pPr>
      <w:r>
        <w:rPr>
          <w:szCs w:val="28"/>
          <w:rtl/>
        </w:rPr>
        <w:t xml:space="preserve"> </w:t>
      </w:r>
      <w:r>
        <w:rPr>
          <w:szCs w:val="28"/>
        </w:rPr>
        <w:t>1</w:t>
      </w:r>
      <w:r>
        <w:rPr>
          <w:szCs w:val="28"/>
          <w:rtl/>
        </w:rPr>
        <w:t xml:space="preserve">_ من الناحية </w:t>
      </w:r>
      <w:proofErr w:type="gramStart"/>
      <w:r>
        <w:rPr>
          <w:szCs w:val="28"/>
          <w:rtl/>
        </w:rPr>
        <w:t>السياسية:</w:t>
      </w:r>
      <w:proofErr w:type="gramEnd"/>
      <w:r>
        <w:rPr>
          <w:szCs w:val="28"/>
          <w:rtl/>
        </w:rPr>
        <w:t xml:space="preserve"> يدعم فكرة الوحدة الوطنية سياسياً، ووحدة الرقابة على الوظيفة الإدارية .</w:t>
      </w:r>
    </w:p>
    <w:p w14:paraId="4B54B201" w14:textId="77777777" w:rsidR="00F652AD" w:rsidRDefault="00262B79" w:rsidP="002C3644">
      <w:pPr>
        <w:spacing w:after="147" w:line="269" w:lineRule="auto"/>
        <w:ind w:left="4" w:right="0" w:hanging="10"/>
        <w:jc w:val="left"/>
      </w:pPr>
      <w:r>
        <w:rPr>
          <w:szCs w:val="28"/>
          <w:rtl/>
        </w:rPr>
        <w:t xml:space="preserve"> </w:t>
      </w:r>
      <w:r>
        <w:rPr>
          <w:szCs w:val="28"/>
        </w:rPr>
        <w:t>2</w:t>
      </w:r>
      <w:r>
        <w:rPr>
          <w:szCs w:val="28"/>
          <w:rtl/>
        </w:rPr>
        <w:t xml:space="preserve">_ من الناحية </w:t>
      </w:r>
      <w:proofErr w:type="gramStart"/>
      <w:r>
        <w:rPr>
          <w:szCs w:val="28"/>
          <w:rtl/>
        </w:rPr>
        <w:t>الإدارية:</w:t>
      </w:r>
      <w:proofErr w:type="gramEnd"/>
      <w:r>
        <w:rPr>
          <w:szCs w:val="28"/>
          <w:rtl/>
        </w:rPr>
        <w:t xml:space="preserve"> يحقق النظام المركزي تفاهم واستق </w:t>
      </w:r>
      <w:proofErr w:type="spellStart"/>
      <w:r>
        <w:rPr>
          <w:szCs w:val="28"/>
          <w:rtl/>
        </w:rPr>
        <w:t>ارر</w:t>
      </w:r>
      <w:proofErr w:type="spellEnd"/>
      <w:r>
        <w:rPr>
          <w:szCs w:val="28"/>
          <w:rtl/>
        </w:rPr>
        <w:t xml:space="preserve"> الإدارة، ووضوح المعاملات الإدارية. </w:t>
      </w:r>
    </w:p>
    <w:p w14:paraId="0B3DACFA" w14:textId="77777777" w:rsidR="00F652AD" w:rsidRDefault="00262B79" w:rsidP="002C3644">
      <w:pPr>
        <w:ind w:left="1" w:right="377"/>
        <w:jc w:val="left"/>
      </w:pPr>
      <w:r>
        <w:rPr>
          <w:szCs w:val="28"/>
        </w:rPr>
        <w:t>3</w:t>
      </w:r>
      <w:r>
        <w:rPr>
          <w:szCs w:val="28"/>
          <w:rtl/>
        </w:rPr>
        <w:t xml:space="preserve">_ من الناحية </w:t>
      </w:r>
      <w:proofErr w:type="gramStart"/>
      <w:r>
        <w:rPr>
          <w:szCs w:val="28"/>
          <w:rtl/>
        </w:rPr>
        <w:t>الاجتماعية:</w:t>
      </w:r>
      <w:proofErr w:type="gramEnd"/>
      <w:r>
        <w:rPr>
          <w:szCs w:val="28"/>
          <w:rtl/>
        </w:rPr>
        <w:t xml:space="preserve"> يحقق مبدأ العدالة والمساواة وذلك </w:t>
      </w:r>
      <w:proofErr w:type="spellStart"/>
      <w:r>
        <w:rPr>
          <w:szCs w:val="28"/>
          <w:rtl/>
        </w:rPr>
        <w:t>بإش</w:t>
      </w:r>
      <w:proofErr w:type="spellEnd"/>
      <w:r>
        <w:rPr>
          <w:szCs w:val="28"/>
          <w:rtl/>
        </w:rPr>
        <w:t xml:space="preserve"> ارف إدارة واحدة على جميع الم ارفق  العامة .</w:t>
      </w:r>
    </w:p>
    <w:p w14:paraId="5821B9C7" w14:textId="77777777" w:rsidR="00F652AD" w:rsidRDefault="00262B79" w:rsidP="002C3644">
      <w:pPr>
        <w:ind w:left="1" w:right="681"/>
        <w:jc w:val="left"/>
      </w:pPr>
      <w:r>
        <w:rPr>
          <w:szCs w:val="28"/>
        </w:rPr>
        <w:t>4</w:t>
      </w:r>
      <w:r>
        <w:rPr>
          <w:szCs w:val="28"/>
          <w:rtl/>
        </w:rPr>
        <w:t xml:space="preserve">_ من الناحية </w:t>
      </w:r>
      <w:proofErr w:type="gramStart"/>
      <w:r>
        <w:rPr>
          <w:szCs w:val="28"/>
          <w:rtl/>
        </w:rPr>
        <w:t>الاقتصادية:</w:t>
      </w:r>
      <w:proofErr w:type="gramEnd"/>
      <w:r>
        <w:rPr>
          <w:szCs w:val="28"/>
          <w:rtl/>
        </w:rPr>
        <w:t xml:space="preserve"> نظام مركزي يقلل من المصاريف، فهو يؤدي إلى وحدة الإدارة وتبعية  الموظفين والمرؤوسين هذا </w:t>
      </w:r>
      <w:proofErr w:type="spellStart"/>
      <w:r>
        <w:rPr>
          <w:szCs w:val="28"/>
          <w:rtl/>
        </w:rPr>
        <w:t>مايقلص</w:t>
      </w:r>
      <w:proofErr w:type="spellEnd"/>
      <w:r>
        <w:rPr>
          <w:szCs w:val="28"/>
          <w:rtl/>
        </w:rPr>
        <w:t xml:space="preserve"> من عدد الرؤساء .</w:t>
      </w:r>
    </w:p>
    <w:p w14:paraId="20E0E1A9" w14:textId="77777777" w:rsidR="00F652AD" w:rsidRDefault="00262B79" w:rsidP="002C3644">
      <w:pPr>
        <w:spacing w:line="259" w:lineRule="auto"/>
        <w:ind w:left="-5" w:right="0" w:hanging="10"/>
        <w:jc w:val="left"/>
      </w:pPr>
      <w:r>
        <w:rPr>
          <w:b/>
          <w:bCs/>
          <w:szCs w:val="28"/>
          <w:rtl/>
        </w:rPr>
        <w:t xml:space="preserve"> الفرع الثاني: العيوب </w:t>
      </w:r>
    </w:p>
    <w:p w14:paraId="6E3DC61E" w14:textId="77777777" w:rsidR="00F652AD" w:rsidRDefault="00262B79" w:rsidP="002C3644">
      <w:pPr>
        <w:ind w:left="1" w:right="16"/>
        <w:jc w:val="left"/>
      </w:pPr>
      <w:r>
        <w:rPr>
          <w:szCs w:val="28"/>
        </w:rPr>
        <w:t>1</w:t>
      </w:r>
      <w:r>
        <w:rPr>
          <w:szCs w:val="28"/>
          <w:rtl/>
        </w:rPr>
        <w:t xml:space="preserve">_ أن اتباع نظام المركزية يؤدي إلى بُطئ سير نظام الإدارة وتفشي ظاهرة </w:t>
      </w:r>
      <w:proofErr w:type="spellStart"/>
      <w:r>
        <w:rPr>
          <w:szCs w:val="28"/>
          <w:rtl/>
        </w:rPr>
        <w:t>البيروق</w:t>
      </w:r>
      <w:proofErr w:type="spellEnd"/>
      <w:r>
        <w:rPr>
          <w:szCs w:val="28"/>
          <w:rtl/>
        </w:rPr>
        <w:t xml:space="preserve"> </w:t>
      </w:r>
      <w:proofErr w:type="spellStart"/>
      <w:r>
        <w:rPr>
          <w:szCs w:val="28"/>
          <w:rtl/>
        </w:rPr>
        <w:t>ارطية</w:t>
      </w:r>
      <w:proofErr w:type="spellEnd"/>
      <w:r>
        <w:rPr>
          <w:szCs w:val="28"/>
          <w:rtl/>
        </w:rPr>
        <w:t xml:space="preserve">، هذا </w:t>
      </w:r>
      <w:proofErr w:type="spellStart"/>
      <w:r>
        <w:rPr>
          <w:szCs w:val="28"/>
          <w:rtl/>
        </w:rPr>
        <w:t>ماينتج</w:t>
      </w:r>
      <w:proofErr w:type="spellEnd"/>
      <w:r>
        <w:rPr>
          <w:szCs w:val="28"/>
          <w:rtl/>
        </w:rPr>
        <w:t xml:space="preserve"> </w:t>
      </w:r>
      <w:proofErr w:type="gramStart"/>
      <w:r>
        <w:rPr>
          <w:szCs w:val="28"/>
          <w:rtl/>
        </w:rPr>
        <w:t>عنه  تقصير</w:t>
      </w:r>
      <w:proofErr w:type="gramEnd"/>
      <w:r>
        <w:rPr>
          <w:szCs w:val="28"/>
          <w:rtl/>
        </w:rPr>
        <w:t xml:space="preserve"> الإدارة في احتياجات الجمهور وتلبية الصالح ا لعام.</w:t>
      </w:r>
    </w:p>
    <w:p w14:paraId="52E64FCE" w14:textId="77777777" w:rsidR="00F652AD" w:rsidRDefault="00262B79" w:rsidP="002C3644">
      <w:pPr>
        <w:spacing w:after="147" w:line="269" w:lineRule="auto"/>
        <w:ind w:left="4" w:right="0" w:hanging="10"/>
        <w:jc w:val="left"/>
      </w:pPr>
      <w:r>
        <w:rPr>
          <w:szCs w:val="28"/>
          <w:rtl/>
        </w:rPr>
        <w:t xml:space="preserve"> </w:t>
      </w:r>
      <w:r>
        <w:rPr>
          <w:szCs w:val="28"/>
        </w:rPr>
        <w:t>2</w:t>
      </w:r>
      <w:r>
        <w:rPr>
          <w:szCs w:val="28"/>
          <w:rtl/>
        </w:rPr>
        <w:t xml:space="preserve">_ كما أن دعم النظام المركزي يعني دعم للأنظمة الديكتاتورية. </w:t>
      </w:r>
    </w:p>
    <w:p w14:paraId="689062AE" w14:textId="77777777" w:rsidR="00F652AD" w:rsidRDefault="00262B79">
      <w:pPr>
        <w:bidi w:val="0"/>
        <w:spacing w:after="0" w:line="259" w:lineRule="auto"/>
        <w:ind w:right="0" w:firstLine="0"/>
      </w:pPr>
      <w:r>
        <w:t xml:space="preserve"> </w:t>
      </w:r>
    </w:p>
    <w:sectPr w:rsidR="00F652AD">
      <w:pgSz w:w="11908" w:h="16836"/>
      <w:pgMar w:top="1413" w:right="1328" w:bottom="1515" w:left="1417" w:header="720" w:footer="720" w:gutter="0"/>
      <w:cols w:space="72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implified Arabic">
    <w:panose1 w:val="02020603050405020304"/>
    <w:charset w:val="00"/>
    <w:family w:val="roman"/>
    <w:pitch w:val="variable"/>
    <w:sig w:usb0="00002003" w:usb1="0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2AD"/>
    <w:rsid w:val="001C0785"/>
    <w:rsid w:val="00262B79"/>
    <w:rsid w:val="002C3644"/>
    <w:rsid w:val="00472AE4"/>
    <w:rsid w:val="004939CE"/>
    <w:rsid w:val="004C5E98"/>
    <w:rsid w:val="005715C6"/>
    <w:rsid w:val="00573BC5"/>
    <w:rsid w:val="00E32A8C"/>
    <w:rsid w:val="00E52439"/>
    <w:rsid w:val="00F652A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9DDA9"/>
  <w15:docId w15:val="{61F238B5-7BA4-4B3E-BDF3-B9DECE05A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after="161" w:line="256" w:lineRule="auto"/>
      <w:ind w:right="340" w:firstLine="93"/>
      <w:jc w:val="right"/>
    </w:pPr>
    <w:rPr>
      <w:rFonts w:ascii="Simplified Arabic" w:eastAsia="Simplified Arabic" w:hAnsi="Simplified Arabic" w:cs="Simplified Arabic"/>
      <w:color w:val="000000"/>
      <w:sz w:val="28"/>
    </w:rPr>
  </w:style>
  <w:style w:type="paragraph" w:styleId="Titre1">
    <w:name w:val="heading 1"/>
    <w:next w:val="Normal"/>
    <w:link w:val="Titre1Car"/>
    <w:uiPriority w:val="9"/>
    <w:qFormat/>
    <w:pPr>
      <w:keepNext/>
      <w:keepLines/>
      <w:bidi/>
      <w:spacing w:after="133"/>
      <w:ind w:left="-3" w:right="4630" w:hanging="10"/>
      <w:outlineLvl w:val="0"/>
    </w:pPr>
    <w:rPr>
      <w:rFonts w:ascii="Simplified Arabic" w:eastAsia="Simplified Arabic" w:hAnsi="Simplified Arabic" w:cs="Simplified Arabic"/>
      <w:b/>
      <w:color w:val="000000"/>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Simplified Arabic" w:eastAsia="Simplified Arabic" w:hAnsi="Simplified Arabic" w:cs="Simplified Arabic"/>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82540-F4C3-46BE-A51B-84B5C66A8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24</Pages>
  <Words>4987</Words>
  <Characters>27433</Characters>
  <Application>Microsoft Office Word</Application>
  <DocSecurity>0</DocSecurity>
  <Lines>228</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HP</cp:lastModifiedBy>
  <cp:revision>5</cp:revision>
  <dcterms:created xsi:type="dcterms:W3CDTF">2022-06-08T14:39:00Z</dcterms:created>
  <dcterms:modified xsi:type="dcterms:W3CDTF">2022-10-23T20:23:00Z</dcterms:modified>
</cp:coreProperties>
</file>